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79543D" w14:textId="108E316E" w:rsidR="003A6B0A" w:rsidRPr="00075C6F" w:rsidRDefault="003A6B0A" w:rsidP="00B2265B">
      <w:pPr>
        <w:rPr>
          <w:rFonts w:asciiTheme="minorHAnsi" w:hAnsiTheme="minorHAnsi" w:cstheme="minorHAnsi"/>
        </w:rPr>
      </w:pPr>
    </w:p>
    <w:p w14:paraId="3A0B0B20" w14:textId="59910EF6" w:rsidR="00B37C08" w:rsidRPr="00022855" w:rsidRDefault="00CF7FE8" w:rsidP="00B2265B">
      <w:pPr>
        <w:rPr>
          <w:rFonts w:asciiTheme="minorHAnsi" w:hAnsiTheme="minorHAnsi" w:cstheme="minorHAnsi"/>
          <w:b/>
          <w:sz w:val="28"/>
          <w:szCs w:val="28"/>
        </w:rPr>
      </w:pPr>
      <w:r>
        <w:rPr>
          <w:rFonts w:asciiTheme="minorHAnsi" w:hAnsiTheme="minorHAnsi" w:cstheme="minorHAnsi"/>
          <w:b/>
          <w:sz w:val="28"/>
          <w:szCs w:val="28"/>
        </w:rPr>
        <w:t>Internationales</w:t>
      </w:r>
      <w:r w:rsidR="00E82E25">
        <w:rPr>
          <w:rFonts w:asciiTheme="minorHAnsi" w:hAnsiTheme="minorHAnsi" w:cstheme="minorHAnsi"/>
          <w:b/>
          <w:sz w:val="28"/>
          <w:szCs w:val="28"/>
        </w:rPr>
        <w:t xml:space="preserve"> Medienrecht</w:t>
      </w:r>
    </w:p>
    <w:p w14:paraId="4389E1B9" w14:textId="5D3BD76C" w:rsidR="00B37C08" w:rsidRPr="00075C6F" w:rsidRDefault="00B37C08" w:rsidP="00AB3425">
      <w:pPr>
        <w:rPr>
          <w:rFonts w:asciiTheme="minorHAnsi" w:hAnsiTheme="minorHAnsi" w:cstheme="minorHAnsi"/>
          <w:sz w:val="24"/>
          <w:szCs w:val="24"/>
        </w:rPr>
      </w:pPr>
      <w:r w:rsidRPr="00075C6F">
        <w:rPr>
          <w:rFonts w:asciiTheme="minorHAnsi" w:hAnsiTheme="minorHAnsi" w:cstheme="minorHAnsi"/>
          <w:sz w:val="24"/>
          <w:szCs w:val="24"/>
        </w:rPr>
        <w:t>Dozent</w:t>
      </w:r>
      <w:r w:rsidRPr="00075C6F">
        <w:rPr>
          <w:rFonts w:asciiTheme="minorHAnsi" w:hAnsiTheme="minorHAnsi" w:cstheme="minorHAnsi"/>
          <w:sz w:val="24"/>
          <w:szCs w:val="24"/>
        </w:rPr>
        <w:tab/>
        <w:t>:</w:t>
      </w:r>
      <w:r w:rsidRPr="00075C6F">
        <w:rPr>
          <w:rFonts w:asciiTheme="minorHAnsi" w:hAnsiTheme="minorHAnsi" w:cstheme="minorHAnsi"/>
          <w:sz w:val="24"/>
          <w:szCs w:val="24"/>
        </w:rPr>
        <w:tab/>
      </w:r>
      <w:r w:rsidRPr="00075C6F">
        <w:rPr>
          <w:rFonts w:asciiTheme="minorHAnsi" w:hAnsiTheme="minorHAnsi" w:cstheme="minorHAnsi"/>
          <w:sz w:val="24"/>
          <w:szCs w:val="24"/>
        </w:rPr>
        <w:tab/>
      </w:r>
      <w:r w:rsidR="00E82E25">
        <w:rPr>
          <w:rFonts w:asciiTheme="minorHAnsi" w:hAnsiTheme="minorHAnsi" w:cstheme="minorHAnsi"/>
          <w:sz w:val="24"/>
          <w:szCs w:val="24"/>
        </w:rPr>
        <w:t>Prof. Dr.</w:t>
      </w:r>
      <w:r w:rsidR="00CF7FE8">
        <w:rPr>
          <w:rFonts w:asciiTheme="minorHAnsi" w:hAnsiTheme="minorHAnsi" w:cstheme="minorHAnsi"/>
          <w:sz w:val="24"/>
          <w:szCs w:val="24"/>
        </w:rPr>
        <w:t xml:space="preserve"> Udo Fink</w:t>
      </w:r>
    </w:p>
    <w:p w14:paraId="0C25BDCC" w14:textId="5A635536" w:rsidR="00B37C08" w:rsidRDefault="00B37C08" w:rsidP="00B2265B">
      <w:pPr>
        <w:rPr>
          <w:rFonts w:asciiTheme="minorHAnsi" w:hAnsiTheme="minorHAnsi" w:cstheme="minorHAnsi"/>
          <w:sz w:val="24"/>
          <w:szCs w:val="24"/>
        </w:rPr>
      </w:pPr>
      <w:r w:rsidRPr="00075C6F">
        <w:rPr>
          <w:rFonts w:asciiTheme="minorHAnsi" w:hAnsiTheme="minorHAnsi" w:cstheme="minorHAnsi"/>
          <w:sz w:val="24"/>
          <w:szCs w:val="24"/>
        </w:rPr>
        <w:t>Datum:</w:t>
      </w:r>
      <w:r w:rsidRPr="00075C6F">
        <w:rPr>
          <w:rFonts w:asciiTheme="minorHAnsi" w:hAnsiTheme="minorHAnsi" w:cstheme="minorHAnsi"/>
          <w:sz w:val="24"/>
          <w:szCs w:val="24"/>
        </w:rPr>
        <w:tab/>
      </w:r>
      <w:r w:rsidRPr="00075C6F">
        <w:rPr>
          <w:rFonts w:asciiTheme="minorHAnsi" w:hAnsiTheme="minorHAnsi" w:cstheme="minorHAnsi"/>
          <w:sz w:val="24"/>
          <w:szCs w:val="24"/>
        </w:rPr>
        <w:tab/>
      </w:r>
      <w:r w:rsidR="00750E48" w:rsidRPr="00750E48">
        <w:rPr>
          <w:rFonts w:asciiTheme="minorHAnsi" w:hAnsiTheme="minorHAnsi" w:cstheme="minorHAnsi"/>
          <w:sz w:val="24"/>
          <w:szCs w:val="24"/>
        </w:rPr>
        <w:t>Samstag</w:t>
      </w:r>
      <w:r w:rsidR="00AB3425" w:rsidRPr="00750E48">
        <w:rPr>
          <w:rFonts w:asciiTheme="minorHAnsi" w:hAnsiTheme="minorHAnsi" w:cstheme="minorHAnsi"/>
          <w:sz w:val="24"/>
          <w:szCs w:val="24"/>
        </w:rPr>
        <w:t xml:space="preserve">, </w:t>
      </w:r>
      <w:r w:rsidR="003A6FDD" w:rsidRPr="00750E48">
        <w:rPr>
          <w:rFonts w:asciiTheme="minorHAnsi" w:hAnsiTheme="minorHAnsi" w:cstheme="minorHAnsi"/>
          <w:sz w:val="24"/>
          <w:szCs w:val="24"/>
        </w:rPr>
        <w:t>1</w:t>
      </w:r>
      <w:r w:rsidR="00750E48" w:rsidRPr="00750E48">
        <w:rPr>
          <w:rFonts w:asciiTheme="minorHAnsi" w:hAnsiTheme="minorHAnsi" w:cstheme="minorHAnsi"/>
          <w:sz w:val="24"/>
          <w:szCs w:val="24"/>
        </w:rPr>
        <w:t>3</w:t>
      </w:r>
      <w:r w:rsidR="003A6FDD" w:rsidRPr="00750E48">
        <w:rPr>
          <w:rFonts w:asciiTheme="minorHAnsi" w:hAnsiTheme="minorHAnsi" w:cstheme="minorHAnsi"/>
          <w:sz w:val="24"/>
          <w:szCs w:val="24"/>
        </w:rPr>
        <w:t xml:space="preserve">. </w:t>
      </w:r>
      <w:r w:rsidR="00750E48" w:rsidRPr="00750E48">
        <w:rPr>
          <w:rFonts w:asciiTheme="minorHAnsi" w:hAnsiTheme="minorHAnsi" w:cstheme="minorHAnsi"/>
          <w:sz w:val="24"/>
          <w:szCs w:val="24"/>
        </w:rPr>
        <w:t>Februar 2027</w:t>
      </w:r>
      <w:r w:rsidR="001A5DEA" w:rsidRPr="00750E48">
        <w:rPr>
          <w:rFonts w:asciiTheme="minorHAnsi" w:hAnsiTheme="minorHAnsi" w:cstheme="minorHAnsi"/>
          <w:sz w:val="24"/>
          <w:szCs w:val="24"/>
        </w:rPr>
        <w:t>,</w:t>
      </w:r>
      <w:r w:rsidR="00306C25" w:rsidRPr="00750E48">
        <w:rPr>
          <w:rFonts w:asciiTheme="minorHAnsi" w:hAnsiTheme="minorHAnsi" w:cstheme="minorHAnsi"/>
          <w:sz w:val="24"/>
          <w:szCs w:val="24"/>
        </w:rPr>
        <w:t xml:space="preserve"> </w:t>
      </w:r>
      <w:r w:rsidR="00750E48" w:rsidRPr="00750E48">
        <w:rPr>
          <w:rFonts w:asciiTheme="minorHAnsi" w:hAnsiTheme="minorHAnsi" w:cstheme="minorHAnsi"/>
          <w:sz w:val="24"/>
          <w:szCs w:val="24"/>
        </w:rPr>
        <w:t>14</w:t>
      </w:r>
      <w:r w:rsidR="00AB3425" w:rsidRPr="00750E48">
        <w:rPr>
          <w:rFonts w:asciiTheme="minorHAnsi" w:hAnsiTheme="minorHAnsi" w:cstheme="minorHAnsi"/>
          <w:sz w:val="24"/>
          <w:szCs w:val="24"/>
        </w:rPr>
        <w:t>.</w:t>
      </w:r>
      <w:r w:rsidR="001A5DEA" w:rsidRPr="00750E48">
        <w:rPr>
          <w:rFonts w:asciiTheme="minorHAnsi" w:hAnsiTheme="minorHAnsi" w:cstheme="minorHAnsi"/>
          <w:sz w:val="24"/>
          <w:szCs w:val="24"/>
        </w:rPr>
        <w:t>0</w:t>
      </w:r>
      <w:r w:rsidR="00AB3425" w:rsidRPr="00750E48">
        <w:rPr>
          <w:rFonts w:asciiTheme="minorHAnsi" w:hAnsiTheme="minorHAnsi" w:cstheme="minorHAnsi"/>
          <w:sz w:val="24"/>
          <w:szCs w:val="24"/>
        </w:rPr>
        <w:t xml:space="preserve">0 bis </w:t>
      </w:r>
      <w:r w:rsidR="00750E48" w:rsidRPr="00750E48">
        <w:rPr>
          <w:rFonts w:asciiTheme="minorHAnsi" w:hAnsiTheme="minorHAnsi" w:cstheme="minorHAnsi"/>
          <w:sz w:val="24"/>
          <w:szCs w:val="24"/>
        </w:rPr>
        <w:t>19</w:t>
      </w:r>
      <w:r w:rsidR="001A5DEA" w:rsidRPr="00750E48">
        <w:rPr>
          <w:rFonts w:asciiTheme="minorHAnsi" w:hAnsiTheme="minorHAnsi" w:cstheme="minorHAnsi"/>
          <w:sz w:val="24"/>
          <w:szCs w:val="24"/>
        </w:rPr>
        <w:t>.0</w:t>
      </w:r>
      <w:r w:rsidR="00AB3425" w:rsidRPr="00750E48">
        <w:rPr>
          <w:rFonts w:asciiTheme="minorHAnsi" w:hAnsiTheme="minorHAnsi" w:cstheme="minorHAnsi"/>
          <w:sz w:val="24"/>
          <w:szCs w:val="24"/>
        </w:rPr>
        <w:t>0 Uhr</w:t>
      </w:r>
      <w:r w:rsidR="00750E48" w:rsidRPr="00750E48">
        <w:rPr>
          <w:rFonts w:asciiTheme="minorHAnsi" w:hAnsiTheme="minorHAnsi" w:cstheme="minorHAnsi"/>
          <w:sz w:val="24"/>
          <w:szCs w:val="24"/>
        </w:rPr>
        <w:t xml:space="preserve"> (Online)</w:t>
      </w:r>
    </w:p>
    <w:p w14:paraId="57F5CA87" w14:textId="77777777" w:rsidR="00750E48" w:rsidRPr="00EA5EF9" w:rsidRDefault="00750E48" w:rsidP="00750E48">
      <w:pPr>
        <w:ind w:left="2127"/>
        <w:rPr>
          <w:rFonts w:asciiTheme="minorHAnsi" w:hAnsiTheme="minorHAnsi" w:cstheme="minorHAnsi"/>
          <w:i/>
          <w:iCs/>
          <w:color w:val="FF0000"/>
          <w:szCs w:val="22"/>
        </w:rPr>
      </w:pPr>
      <w:r w:rsidRPr="00EA5EF9">
        <w:rPr>
          <w:rFonts w:asciiTheme="minorHAnsi" w:hAnsiTheme="minorHAnsi" w:cstheme="minorHAnsi"/>
          <w:i/>
          <w:iCs/>
          <w:color w:val="FF0000"/>
          <w:szCs w:val="22"/>
        </w:rPr>
        <w:t xml:space="preserve">Der Kurs findet digital über das Webkonferenzsystem „BigBlueButton“ statt. </w:t>
      </w:r>
    </w:p>
    <w:p w14:paraId="56FA35FB" w14:textId="445195FE" w:rsidR="00750E48" w:rsidRPr="00750E48" w:rsidRDefault="00750E48" w:rsidP="00750E48">
      <w:pPr>
        <w:ind w:left="1418" w:firstLine="709"/>
        <w:rPr>
          <w:rFonts w:asciiTheme="minorHAnsi" w:hAnsiTheme="minorHAnsi" w:cstheme="minorHAnsi"/>
          <w:i/>
          <w:iCs/>
          <w:color w:val="FF0000"/>
          <w:szCs w:val="22"/>
        </w:rPr>
      </w:pPr>
      <w:r w:rsidRPr="00EA5EF9">
        <w:rPr>
          <w:rFonts w:asciiTheme="minorHAnsi" w:hAnsiTheme="minorHAnsi" w:cstheme="minorHAnsi"/>
          <w:i/>
          <w:iCs/>
          <w:color w:val="FF0000"/>
          <w:szCs w:val="22"/>
        </w:rPr>
        <w:t>(Voraussetzung: Stabile Internetverbindung und Kamera)</w:t>
      </w:r>
    </w:p>
    <w:p w14:paraId="7E791675" w14:textId="0F2068D5" w:rsidR="003A6FDD" w:rsidRPr="00750E48" w:rsidRDefault="003A6FDD" w:rsidP="00B2265B">
      <w:pPr>
        <w:rPr>
          <w:rFonts w:asciiTheme="minorHAnsi" w:hAnsiTheme="minorHAnsi" w:cstheme="minorHAnsi"/>
          <w:sz w:val="24"/>
          <w:szCs w:val="24"/>
        </w:rPr>
      </w:pPr>
      <w:r w:rsidRPr="00812554">
        <w:rPr>
          <w:rFonts w:asciiTheme="minorHAnsi" w:hAnsiTheme="minorHAnsi" w:cstheme="minorHAnsi"/>
          <w:sz w:val="24"/>
          <w:szCs w:val="24"/>
        </w:rPr>
        <w:tab/>
      </w:r>
      <w:r w:rsidRPr="00812554">
        <w:rPr>
          <w:rFonts w:asciiTheme="minorHAnsi" w:hAnsiTheme="minorHAnsi" w:cstheme="minorHAnsi"/>
          <w:sz w:val="24"/>
          <w:szCs w:val="24"/>
        </w:rPr>
        <w:tab/>
      </w:r>
      <w:r w:rsidRPr="00812554">
        <w:rPr>
          <w:rFonts w:asciiTheme="minorHAnsi" w:hAnsiTheme="minorHAnsi" w:cstheme="minorHAnsi"/>
          <w:sz w:val="24"/>
          <w:szCs w:val="24"/>
        </w:rPr>
        <w:tab/>
      </w:r>
      <w:r w:rsidR="00750E48" w:rsidRPr="00750E48">
        <w:rPr>
          <w:rFonts w:asciiTheme="minorHAnsi" w:hAnsiTheme="minorHAnsi" w:cstheme="minorHAnsi"/>
          <w:sz w:val="24"/>
          <w:szCs w:val="24"/>
        </w:rPr>
        <w:t>Freitag</w:t>
      </w:r>
      <w:r w:rsidRPr="00750E48">
        <w:rPr>
          <w:rFonts w:asciiTheme="minorHAnsi" w:hAnsiTheme="minorHAnsi" w:cstheme="minorHAnsi"/>
          <w:sz w:val="24"/>
          <w:szCs w:val="24"/>
        </w:rPr>
        <w:t xml:space="preserve">, </w:t>
      </w:r>
      <w:r w:rsidR="00750E48" w:rsidRPr="00750E48">
        <w:rPr>
          <w:rFonts w:asciiTheme="minorHAnsi" w:hAnsiTheme="minorHAnsi" w:cstheme="minorHAnsi"/>
          <w:sz w:val="24"/>
          <w:szCs w:val="24"/>
        </w:rPr>
        <w:t>0</w:t>
      </w:r>
      <w:r w:rsidRPr="00750E48">
        <w:rPr>
          <w:rFonts w:asciiTheme="minorHAnsi" w:hAnsiTheme="minorHAnsi" w:cstheme="minorHAnsi"/>
          <w:sz w:val="24"/>
          <w:szCs w:val="24"/>
        </w:rPr>
        <w:t xml:space="preserve">5. </w:t>
      </w:r>
      <w:r w:rsidR="00750E48" w:rsidRPr="00750E48">
        <w:rPr>
          <w:rFonts w:asciiTheme="minorHAnsi" w:hAnsiTheme="minorHAnsi" w:cstheme="minorHAnsi"/>
          <w:sz w:val="24"/>
          <w:szCs w:val="24"/>
        </w:rPr>
        <w:t>März 2027</w:t>
      </w:r>
      <w:r w:rsidRPr="00750E48">
        <w:rPr>
          <w:rFonts w:asciiTheme="minorHAnsi" w:hAnsiTheme="minorHAnsi" w:cstheme="minorHAnsi"/>
          <w:sz w:val="24"/>
          <w:szCs w:val="24"/>
        </w:rPr>
        <w:t xml:space="preserve">, </w:t>
      </w:r>
      <w:r w:rsidR="00750E48" w:rsidRPr="00750E48">
        <w:rPr>
          <w:rFonts w:asciiTheme="minorHAnsi" w:hAnsiTheme="minorHAnsi" w:cstheme="minorHAnsi"/>
          <w:sz w:val="24"/>
          <w:szCs w:val="24"/>
        </w:rPr>
        <w:t>14</w:t>
      </w:r>
      <w:r w:rsidRPr="00750E48">
        <w:rPr>
          <w:rFonts w:asciiTheme="minorHAnsi" w:hAnsiTheme="minorHAnsi" w:cstheme="minorHAnsi"/>
          <w:sz w:val="24"/>
          <w:szCs w:val="24"/>
        </w:rPr>
        <w:t>.00 – 1</w:t>
      </w:r>
      <w:r w:rsidR="00750E48" w:rsidRPr="00750E48">
        <w:rPr>
          <w:rFonts w:asciiTheme="minorHAnsi" w:hAnsiTheme="minorHAnsi" w:cstheme="minorHAnsi"/>
          <w:sz w:val="24"/>
          <w:szCs w:val="24"/>
        </w:rPr>
        <w:t>9</w:t>
      </w:r>
      <w:r w:rsidRPr="00750E48">
        <w:rPr>
          <w:rFonts w:asciiTheme="minorHAnsi" w:hAnsiTheme="minorHAnsi" w:cstheme="minorHAnsi"/>
          <w:sz w:val="24"/>
          <w:szCs w:val="24"/>
        </w:rPr>
        <w:t>.00 Uhr</w:t>
      </w:r>
      <w:r w:rsidR="00750E48" w:rsidRPr="00750E48">
        <w:rPr>
          <w:rFonts w:asciiTheme="minorHAnsi" w:hAnsiTheme="minorHAnsi" w:cstheme="minorHAnsi"/>
          <w:sz w:val="24"/>
          <w:szCs w:val="24"/>
        </w:rPr>
        <w:t xml:space="preserve"> (Präsenz)</w:t>
      </w:r>
    </w:p>
    <w:p w14:paraId="72A3EE65" w14:textId="08F404E6" w:rsidR="003A6FDD" w:rsidRDefault="00750E48" w:rsidP="00750E48">
      <w:pPr>
        <w:ind w:left="2127"/>
        <w:rPr>
          <w:rFonts w:asciiTheme="minorHAnsi" w:hAnsiTheme="minorHAnsi" w:cstheme="minorHAnsi"/>
          <w:sz w:val="24"/>
          <w:szCs w:val="24"/>
        </w:rPr>
      </w:pPr>
      <w:r w:rsidRPr="00CF7FE8">
        <w:rPr>
          <w:rFonts w:asciiTheme="minorHAnsi" w:hAnsiTheme="minorHAnsi" w:cstheme="minorHAnsi"/>
          <w:i/>
          <w:iCs/>
          <w:color w:val="FF0000"/>
          <w:szCs w:val="22"/>
        </w:rPr>
        <w:t xml:space="preserve">Kursort: Johannes Gutenberg-Universität Mainz, Hörsaal RW </w:t>
      </w:r>
      <w:r>
        <w:rPr>
          <w:rFonts w:asciiTheme="minorHAnsi" w:hAnsiTheme="minorHAnsi" w:cstheme="minorHAnsi"/>
          <w:i/>
          <w:iCs/>
          <w:color w:val="FF0000"/>
          <w:szCs w:val="22"/>
        </w:rPr>
        <w:t>2</w:t>
      </w:r>
      <w:r w:rsidRPr="00CF7FE8">
        <w:rPr>
          <w:rFonts w:asciiTheme="minorHAnsi" w:hAnsiTheme="minorHAnsi" w:cstheme="minorHAnsi"/>
          <w:i/>
          <w:iCs/>
          <w:color w:val="FF0000"/>
          <w:szCs w:val="22"/>
        </w:rPr>
        <w:t>, Jakob-Welder-Weg 9, 55128 Mainz</w:t>
      </w:r>
    </w:p>
    <w:p w14:paraId="3B3C0C78" w14:textId="080677CF" w:rsidR="00B37C08" w:rsidRPr="00075C6F" w:rsidRDefault="00B37C08" w:rsidP="00B2265B">
      <w:pPr>
        <w:rPr>
          <w:rFonts w:asciiTheme="minorHAnsi" w:hAnsiTheme="minorHAnsi" w:cstheme="minorHAnsi"/>
          <w:sz w:val="24"/>
          <w:szCs w:val="24"/>
        </w:rPr>
      </w:pPr>
      <w:r w:rsidRPr="00075C6F">
        <w:rPr>
          <w:rFonts w:asciiTheme="minorHAnsi" w:hAnsiTheme="minorHAnsi" w:cstheme="minorHAnsi"/>
          <w:sz w:val="24"/>
          <w:szCs w:val="24"/>
        </w:rPr>
        <w:t>Teilnahmeentgelt:</w:t>
      </w:r>
      <w:r w:rsidRPr="00075C6F">
        <w:rPr>
          <w:rFonts w:asciiTheme="minorHAnsi" w:hAnsiTheme="minorHAnsi" w:cstheme="minorHAnsi"/>
          <w:sz w:val="24"/>
          <w:szCs w:val="24"/>
        </w:rPr>
        <w:tab/>
      </w:r>
      <w:r w:rsidR="00075C6F" w:rsidRPr="00075C6F">
        <w:rPr>
          <w:rFonts w:asciiTheme="minorHAnsi" w:hAnsiTheme="minorHAnsi" w:cstheme="minorHAnsi"/>
          <w:sz w:val="24"/>
          <w:szCs w:val="24"/>
        </w:rPr>
        <w:t>190</w:t>
      </w:r>
      <w:r w:rsidRPr="00075C6F">
        <w:rPr>
          <w:rFonts w:asciiTheme="minorHAnsi" w:hAnsiTheme="minorHAnsi" w:cstheme="minorHAnsi"/>
          <w:sz w:val="24"/>
          <w:szCs w:val="24"/>
        </w:rPr>
        <w:t>,-€</w:t>
      </w:r>
    </w:p>
    <w:p w14:paraId="335A2657" w14:textId="384F2AE2" w:rsidR="00B37C08" w:rsidRPr="00075C6F" w:rsidRDefault="00B37C08" w:rsidP="00B2265B">
      <w:pPr>
        <w:rPr>
          <w:rFonts w:asciiTheme="minorHAnsi" w:hAnsiTheme="minorHAnsi" w:cstheme="minorHAnsi"/>
          <w:sz w:val="20"/>
        </w:rPr>
      </w:pPr>
      <w:r w:rsidRPr="00075C6F">
        <w:rPr>
          <w:rFonts w:asciiTheme="minorHAnsi" w:hAnsiTheme="minorHAnsi" w:cstheme="minorHAnsi"/>
          <w:sz w:val="20"/>
        </w:rPr>
        <w:tab/>
      </w:r>
      <w:r w:rsidRPr="00075C6F">
        <w:rPr>
          <w:rFonts w:asciiTheme="minorHAnsi" w:hAnsiTheme="minorHAnsi" w:cstheme="minorHAnsi"/>
          <w:sz w:val="20"/>
        </w:rPr>
        <w:tab/>
      </w:r>
      <w:r w:rsidRPr="00075C6F">
        <w:rPr>
          <w:rFonts w:asciiTheme="minorHAnsi" w:hAnsiTheme="minorHAnsi" w:cstheme="minorHAnsi"/>
          <w:sz w:val="20"/>
        </w:rPr>
        <w:tab/>
        <w:t xml:space="preserve">(für Absolventen des Weiterbildungsstudiengangs Medienrecht </w:t>
      </w:r>
      <w:r w:rsidR="00075C6F" w:rsidRPr="00075C6F">
        <w:rPr>
          <w:rFonts w:asciiTheme="minorHAnsi" w:hAnsiTheme="minorHAnsi" w:cstheme="minorHAnsi"/>
          <w:sz w:val="20"/>
        </w:rPr>
        <w:t>150</w:t>
      </w:r>
      <w:r w:rsidRPr="00075C6F">
        <w:rPr>
          <w:rFonts w:asciiTheme="minorHAnsi" w:hAnsiTheme="minorHAnsi" w:cstheme="minorHAnsi"/>
          <w:sz w:val="20"/>
        </w:rPr>
        <w:t>,-€)</w:t>
      </w:r>
    </w:p>
    <w:p w14:paraId="3F8C636A" w14:textId="07CEBE11" w:rsidR="00B37C08" w:rsidRPr="00075C6F" w:rsidRDefault="00B37C08" w:rsidP="00B2265B">
      <w:pPr>
        <w:rPr>
          <w:rFonts w:asciiTheme="minorHAnsi" w:hAnsiTheme="minorHAnsi" w:cstheme="minorHAnsi"/>
        </w:rPr>
      </w:pPr>
    </w:p>
    <w:p w14:paraId="215E3C83" w14:textId="76873509" w:rsidR="00B37C08" w:rsidRPr="00075C6F" w:rsidRDefault="00B37C08" w:rsidP="00B2265B">
      <w:pPr>
        <w:rPr>
          <w:rFonts w:asciiTheme="minorHAnsi" w:hAnsiTheme="minorHAnsi" w:cstheme="minorHAnsi"/>
        </w:rPr>
      </w:pPr>
      <w:r w:rsidRPr="00B34BF3">
        <w:rPr>
          <w:rFonts w:asciiTheme="minorHAnsi" w:hAnsiTheme="minorHAnsi" w:cstheme="minorHAnsi"/>
          <w:b/>
          <w:sz w:val="24"/>
          <w:szCs w:val="24"/>
        </w:rPr>
        <w:t>Kursbeschreibung</w:t>
      </w:r>
      <w:r w:rsidRPr="00075C6F">
        <w:rPr>
          <w:rFonts w:asciiTheme="minorHAnsi" w:hAnsiTheme="minorHAnsi" w:cstheme="minorHAnsi"/>
        </w:rPr>
        <w:t>:</w:t>
      </w:r>
    </w:p>
    <w:p w14:paraId="7CF5302C" w14:textId="77777777" w:rsidR="00812554" w:rsidRPr="00133455" w:rsidRDefault="00812554" w:rsidP="00812554">
      <w:pPr>
        <w:pStyle w:val="FormatvorlageText"/>
      </w:pPr>
      <w:r w:rsidRPr="00133455">
        <w:t xml:space="preserve">Der Kurs behandelt die völkerrechtlichen Regeln, die einen Bezug zu den Medien aufweisen. Dabei werden die verschiedenen relevanten Rechtsquellen weitgehend illustriert anhand von Fällen vorgestellt und ihr Einfluss auf das nationale Medienrecht erläutert. </w:t>
      </w:r>
    </w:p>
    <w:p w14:paraId="6545F348" w14:textId="77777777" w:rsidR="00812554" w:rsidRPr="00133455" w:rsidRDefault="00812554" w:rsidP="00812554">
      <w:pPr>
        <w:pStyle w:val="FormatvorlageText"/>
      </w:pPr>
      <w:r w:rsidRPr="00133455">
        <w:t>Zunächst werden nach einer allgemeinen Einführung in das Völkerrecht die völkerrechtlichen Regeln zur Abgrenzung staatlicher Regelungsbefugnisse dargestellt. Insbesondere das Internet als weltweit empfangbares Medium löst häufig Rechtsprobleme aus, die zu einer konkurrierenden Zuständigkeit nationaler Rechtssysteme führen. Dehnen Staaten hierbei ihre Kompetenzen über Gebühr aus, intervenieren sie in die inneren Angelegenheiten anderer Staaten und begehen damit einen Völkerrechtsbruch.</w:t>
      </w:r>
    </w:p>
    <w:p w14:paraId="4792EF31" w14:textId="77777777" w:rsidR="00812554" w:rsidRPr="00133455" w:rsidRDefault="00812554" w:rsidP="00812554">
      <w:pPr>
        <w:pStyle w:val="FormatvorlageText"/>
      </w:pPr>
      <w:r w:rsidRPr="00133455">
        <w:t>Nach der Darstellung von Kommunikationsfreiheiten auf der Ebene des allgemeinen Völkerrechts behandelt der Kurs dann schwerpunktmäßig die Kommunikationsfreiheiten und die Rechte zum Schutz der Privatsphäre der Europäischen Menschenrechtskonvention. Ergänzt wird dieser materiellrechtliche Teil um die einschlägigen Verfahren zur Durchsetzung der Konventionsrechte. Die Darstellung ist dabei stark an der Rechtsprechung des Europäischen Gerichtshofs für Menschenrechte orientiert, bezieht aber auch Rechtsprechung des Gerichtshofs der Europäischen Union mit ein.</w:t>
      </w:r>
    </w:p>
    <w:p w14:paraId="6AEF0310" w14:textId="77777777" w:rsidR="00812554" w:rsidRPr="00133455" w:rsidRDefault="00812554" w:rsidP="00812554">
      <w:pPr>
        <w:pStyle w:val="FormatvorlageText"/>
        <w:spacing w:after="0"/>
      </w:pPr>
      <w:r w:rsidRPr="00133455">
        <w:t>Der Kurs endet mit der Cybercrime Convention des Europarates. Dabei handelt es sich um den ersten ernstzunehmenden Versuch, weltweit akzeptierte Standards zum Schutz der Kommunikation im Internet zu implementieren und bestimmte Inhalte aus dem Internet zu verbannen.</w:t>
      </w:r>
    </w:p>
    <w:p w14:paraId="582C809A" w14:textId="77777777" w:rsidR="00075C6F" w:rsidRDefault="00075C6F" w:rsidP="00B2265B">
      <w:pPr>
        <w:rPr>
          <w:rFonts w:asciiTheme="minorHAnsi" w:hAnsiTheme="minorHAnsi" w:cstheme="minorHAnsi"/>
        </w:rPr>
      </w:pPr>
    </w:p>
    <w:p w14:paraId="68A5A681" w14:textId="77777777" w:rsidR="00812554" w:rsidRDefault="00812554" w:rsidP="00B2265B">
      <w:pPr>
        <w:rPr>
          <w:rFonts w:asciiTheme="minorHAnsi" w:hAnsiTheme="minorHAnsi" w:cstheme="minorHAnsi"/>
        </w:rPr>
      </w:pPr>
    </w:p>
    <w:p w14:paraId="0D974810" w14:textId="77777777" w:rsidR="00812554" w:rsidRPr="00075C6F" w:rsidRDefault="00812554" w:rsidP="00B2265B">
      <w:pPr>
        <w:rPr>
          <w:rFonts w:asciiTheme="minorHAnsi" w:hAnsiTheme="minorHAnsi" w:cstheme="minorHAnsi"/>
        </w:rPr>
      </w:pPr>
    </w:p>
    <w:p w14:paraId="709EDF2E" w14:textId="331446A5" w:rsidR="00B37C08" w:rsidRPr="00075C6F" w:rsidRDefault="00B37C08" w:rsidP="00B2265B">
      <w:pPr>
        <w:rPr>
          <w:rFonts w:asciiTheme="minorHAnsi" w:hAnsiTheme="minorHAnsi" w:cstheme="minorHAnsi"/>
          <w:b/>
          <w:sz w:val="24"/>
          <w:szCs w:val="24"/>
        </w:rPr>
      </w:pPr>
      <w:r w:rsidRPr="00075C6F">
        <w:rPr>
          <w:rFonts w:asciiTheme="minorHAnsi" w:hAnsiTheme="minorHAnsi" w:cstheme="minorHAnsi"/>
          <w:b/>
          <w:sz w:val="24"/>
          <w:szCs w:val="24"/>
        </w:rPr>
        <w:t>Hiermit melde ich mich zur Fortbildungsveranstaltung „</w:t>
      </w:r>
      <w:r w:rsidR="00CF7FE8">
        <w:rPr>
          <w:rFonts w:asciiTheme="minorHAnsi" w:hAnsiTheme="minorHAnsi" w:cstheme="minorHAnsi"/>
          <w:b/>
          <w:sz w:val="24"/>
          <w:szCs w:val="24"/>
        </w:rPr>
        <w:t>Internationales</w:t>
      </w:r>
      <w:r w:rsidR="00E82E25">
        <w:rPr>
          <w:rFonts w:asciiTheme="minorHAnsi" w:hAnsiTheme="minorHAnsi" w:cstheme="minorHAnsi"/>
          <w:b/>
          <w:sz w:val="24"/>
          <w:szCs w:val="24"/>
        </w:rPr>
        <w:t xml:space="preserve"> Medienrecht</w:t>
      </w:r>
      <w:r w:rsidRPr="00075C6F">
        <w:rPr>
          <w:rFonts w:asciiTheme="minorHAnsi" w:hAnsiTheme="minorHAnsi" w:cstheme="minorHAnsi"/>
          <w:b/>
          <w:sz w:val="24"/>
          <w:szCs w:val="24"/>
        </w:rPr>
        <w:t xml:space="preserve">“ am </w:t>
      </w:r>
      <w:r w:rsidR="00750E48">
        <w:rPr>
          <w:rFonts w:asciiTheme="minorHAnsi" w:hAnsiTheme="minorHAnsi" w:cstheme="minorHAnsi"/>
          <w:b/>
          <w:sz w:val="24"/>
          <w:szCs w:val="24"/>
        </w:rPr>
        <w:t>13. Februar</w:t>
      </w:r>
      <w:r w:rsidR="003A6FDD">
        <w:rPr>
          <w:rFonts w:asciiTheme="minorHAnsi" w:hAnsiTheme="minorHAnsi" w:cstheme="minorHAnsi"/>
          <w:b/>
          <w:sz w:val="24"/>
          <w:szCs w:val="24"/>
        </w:rPr>
        <w:t xml:space="preserve"> (</w:t>
      </w:r>
      <w:r w:rsidR="00DB3251">
        <w:rPr>
          <w:rFonts w:asciiTheme="minorHAnsi" w:hAnsiTheme="minorHAnsi" w:cstheme="minorHAnsi"/>
          <w:b/>
          <w:sz w:val="24"/>
          <w:szCs w:val="24"/>
        </w:rPr>
        <w:t>O</w:t>
      </w:r>
      <w:r w:rsidR="003A6FDD">
        <w:rPr>
          <w:rFonts w:asciiTheme="minorHAnsi" w:hAnsiTheme="minorHAnsi" w:cstheme="minorHAnsi"/>
          <w:b/>
          <w:sz w:val="24"/>
          <w:szCs w:val="24"/>
        </w:rPr>
        <w:t>nline)</w:t>
      </w:r>
      <w:r w:rsidR="00750E48">
        <w:rPr>
          <w:rFonts w:asciiTheme="minorHAnsi" w:hAnsiTheme="minorHAnsi" w:cstheme="minorHAnsi"/>
          <w:b/>
          <w:sz w:val="24"/>
          <w:szCs w:val="24"/>
        </w:rPr>
        <w:t xml:space="preserve"> und am 05. März 2027 (Präsenz)</w:t>
      </w:r>
      <w:r w:rsidR="00306C25">
        <w:rPr>
          <w:rFonts w:asciiTheme="minorHAnsi" w:hAnsiTheme="minorHAnsi" w:cstheme="minorHAnsi"/>
          <w:b/>
          <w:sz w:val="24"/>
          <w:szCs w:val="24"/>
        </w:rPr>
        <w:t xml:space="preserve"> </w:t>
      </w:r>
      <w:r w:rsidRPr="00075C6F">
        <w:rPr>
          <w:rFonts w:asciiTheme="minorHAnsi" w:hAnsiTheme="minorHAnsi" w:cstheme="minorHAnsi"/>
          <w:b/>
          <w:sz w:val="24"/>
          <w:szCs w:val="24"/>
        </w:rPr>
        <w:t>verbindlich an:</w:t>
      </w:r>
    </w:p>
    <w:p w14:paraId="57E22C45" w14:textId="1AC92557" w:rsidR="00B37C08" w:rsidRPr="00075C6F" w:rsidRDefault="00B37C08" w:rsidP="00B2265B">
      <w:pPr>
        <w:rPr>
          <w:rFonts w:asciiTheme="minorHAnsi" w:hAnsiTheme="minorHAnsi" w:cstheme="minorHAnsi"/>
          <w:sz w:val="24"/>
          <w:szCs w:val="24"/>
        </w:rPr>
      </w:pPr>
    </w:p>
    <w:p w14:paraId="31AA3F04" w14:textId="1F4FD155" w:rsidR="00B37C08" w:rsidRPr="00075C6F" w:rsidRDefault="00B37C08" w:rsidP="00B37C08">
      <w:pPr>
        <w:spacing w:line="600" w:lineRule="auto"/>
        <w:rPr>
          <w:rFonts w:asciiTheme="minorHAnsi" w:hAnsiTheme="minorHAnsi" w:cstheme="minorHAnsi"/>
          <w:sz w:val="24"/>
          <w:szCs w:val="24"/>
        </w:rPr>
      </w:pPr>
      <w:r w:rsidRPr="00075C6F">
        <w:rPr>
          <w:rFonts w:asciiTheme="minorHAnsi" w:hAnsiTheme="minorHAnsi" w:cstheme="minorHAnsi"/>
          <w:sz w:val="24"/>
          <w:szCs w:val="24"/>
        </w:rPr>
        <w:t>Name, Vorname:</w:t>
      </w:r>
      <w:r w:rsidRPr="00075C6F">
        <w:rPr>
          <w:rFonts w:asciiTheme="minorHAnsi" w:hAnsiTheme="minorHAnsi" w:cstheme="minorHAnsi"/>
          <w:sz w:val="24"/>
          <w:szCs w:val="24"/>
        </w:rPr>
        <w:tab/>
        <w:t>______________________________________________________</w:t>
      </w:r>
    </w:p>
    <w:p w14:paraId="3E02A0C6" w14:textId="4E303341" w:rsidR="00B37C08" w:rsidRPr="00075C6F" w:rsidRDefault="00B37C08" w:rsidP="00B37C08">
      <w:pPr>
        <w:spacing w:line="600" w:lineRule="auto"/>
        <w:rPr>
          <w:rFonts w:asciiTheme="minorHAnsi" w:hAnsiTheme="minorHAnsi" w:cstheme="minorHAnsi"/>
          <w:sz w:val="24"/>
          <w:szCs w:val="24"/>
        </w:rPr>
      </w:pPr>
      <w:r w:rsidRPr="00075C6F">
        <w:rPr>
          <w:rFonts w:asciiTheme="minorHAnsi" w:hAnsiTheme="minorHAnsi" w:cstheme="minorHAnsi"/>
          <w:sz w:val="24"/>
          <w:szCs w:val="24"/>
        </w:rPr>
        <w:t>Geburtsdatum*:</w:t>
      </w:r>
      <w:r w:rsidRPr="00075C6F">
        <w:rPr>
          <w:rFonts w:asciiTheme="minorHAnsi" w:hAnsiTheme="minorHAnsi" w:cstheme="minorHAnsi"/>
          <w:sz w:val="24"/>
          <w:szCs w:val="24"/>
        </w:rPr>
        <w:tab/>
        <w:t>______________________________________________________</w:t>
      </w:r>
    </w:p>
    <w:p w14:paraId="1D1D840A" w14:textId="541E5F14" w:rsidR="00B37C08" w:rsidRPr="00075C6F" w:rsidRDefault="00B37C08" w:rsidP="00B37C08">
      <w:pPr>
        <w:spacing w:line="600" w:lineRule="auto"/>
        <w:rPr>
          <w:rFonts w:asciiTheme="minorHAnsi" w:hAnsiTheme="minorHAnsi" w:cstheme="minorHAnsi"/>
          <w:sz w:val="24"/>
          <w:szCs w:val="24"/>
        </w:rPr>
      </w:pPr>
      <w:r w:rsidRPr="00075C6F">
        <w:rPr>
          <w:rFonts w:asciiTheme="minorHAnsi" w:hAnsiTheme="minorHAnsi" w:cstheme="minorHAnsi"/>
          <w:sz w:val="24"/>
          <w:szCs w:val="24"/>
        </w:rPr>
        <w:t>Anschrift:</w:t>
      </w:r>
      <w:r w:rsidRPr="00075C6F">
        <w:rPr>
          <w:rFonts w:asciiTheme="minorHAnsi" w:hAnsiTheme="minorHAnsi" w:cstheme="minorHAnsi"/>
          <w:sz w:val="24"/>
          <w:szCs w:val="24"/>
        </w:rPr>
        <w:tab/>
      </w:r>
      <w:r w:rsidRPr="00075C6F">
        <w:rPr>
          <w:rFonts w:asciiTheme="minorHAnsi" w:hAnsiTheme="minorHAnsi" w:cstheme="minorHAnsi"/>
          <w:sz w:val="24"/>
          <w:szCs w:val="24"/>
        </w:rPr>
        <w:tab/>
        <w:t>______________________________________________________</w:t>
      </w:r>
    </w:p>
    <w:p w14:paraId="2C325AC2" w14:textId="0CDBD12E" w:rsidR="00B37C08" w:rsidRPr="00075C6F" w:rsidRDefault="00B37C08" w:rsidP="00B37C08">
      <w:pPr>
        <w:spacing w:line="600" w:lineRule="auto"/>
        <w:rPr>
          <w:rFonts w:asciiTheme="minorHAnsi" w:hAnsiTheme="minorHAnsi" w:cstheme="minorHAnsi"/>
          <w:sz w:val="24"/>
          <w:szCs w:val="24"/>
        </w:rPr>
      </w:pPr>
      <w:r w:rsidRPr="00075C6F">
        <w:rPr>
          <w:rFonts w:asciiTheme="minorHAnsi" w:hAnsiTheme="minorHAnsi" w:cstheme="minorHAnsi"/>
          <w:sz w:val="24"/>
          <w:szCs w:val="24"/>
        </w:rPr>
        <w:t>Telefon/Fax:</w:t>
      </w:r>
      <w:r w:rsidRPr="00075C6F">
        <w:rPr>
          <w:rFonts w:asciiTheme="minorHAnsi" w:hAnsiTheme="minorHAnsi" w:cstheme="minorHAnsi"/>
          <w:sz w:val="24"/>
          <w:szCs w:val="24"/>
        </w:rPr>
        <w:tab/>
      </w:r>
      <w:r w:rsidRPr="00075C6F">
        <w:rPr>
          <w:rFonts w:asciiTheme="minorHAnsi" w:hAnsiTheme="minorHAnsi" w:cstheme="minorHAnsi"/>
          <w:sz w:val="24"/>
          <w:szCs w:val="24"/>
        </w:rPr>
        <w:tab/>
        <w:t>______________________________________________________</w:t>
      </w:r>
    </w:p>
    <w:p w14:paraId="67F4766C" w14:textId="29A2728F" w:rsidR="00B37C08" w:rsidRPr="00075C6F" w:rsidRDefault="00B37C08" w:rsidP="00B37C08">
      <w:pPr>
        <w:spacing w:line="600" w:lineRule="auto"/>
        <w:rPr>
          <w:rFonts w:asciiTheme="minorHAnsi" w:hAnsiTheme="minorHAnsi" w:cstheme="minorHAnsi"/>
          <w:sz w:val="24"/>
          <w:szCs w:val="24"/>
        </w:rPr>
      </w:pPr>
      <w:r w:rsidRPr="00075C6F">
        <w:rPr>
          <w:rFonts w:asciiTheme="minorHAnsi" w:hAnsiTheme="minorHAnsi" w:cstheme="minorHAnsi"/>
          <w:sz w:val="24"/>
          <w:szCs w:val="24"/>
        </w:rPr>
        <w:t>E-Mail:</w:t>
      </w:r>
      <w:r w:rsidRPr="00075C6F">
        <w:rPr>
          <w:rFonts w:asciiTheme="minorHAnsi" w:hAnsiTheme="minorHAnsi" w:cstheme="minorHAnsi"/>
          <w:sz w:val="24"/>
          <w:szCs w:val="24"/>
        </w:rPr>
        <w:tab/>
      </w:r>
      <w:r w:rsidRPr="00075C6F">
        <w:rPr>
          <w:rFonts w:asciiTheme="minorHAnsi" w:hAnsiTheme="minorHAnsi" w:cstheme="minorHAnsi"/>
          <w:sz w:val="24"/>
          <w:szCs w:val="24"/>
        </w:rPr>
        <w:tab/>
      </w:r>
      <w:r w:rsidRPr="00075C6F">
        <w:rPr>
          <w:rFonts w:asciiTheme="minorHAnsi" w:hAnsiTheme="minorHAnsi" w:cstheme="minorHAnsi"/>
          <w:sz w:val="24"/>
          <w:szCs w:val="24"/>
        </w:rPr>
        <w:tab/>
        <w:t>______________________________________________________</w:t>
      </w:r>
    </w:p>
    <w:p w14:paraId="5811A5E0" w14:textId="545ECA45" w:rsidR="00B37C08" w:rsidRPr="00075C6F" w:rsidRDefault="00B37C08" w:rsidP="00B2265B">
      <w:pPr>
        <w:rPr>
          <w:rFonts w:asciiTheme="minorHAnsi" w:hAnsiTheme="minorHAnsi" w:cstheme="minorHAnsi"/>
          <w:sz w:val="24"/>
          <w:szCs w:val="24"/>
        </w:rPr>
      </w:pPr>
      <w:r w:rsidRPr="00075C6F">
        <w:rPr>
          <w:rFonts w:asciiTheme="minorHAnsi" w:hAnsiTheme="minorHAnsi" w:cstheme="minorHAnsi"/>
          <w:sz w:val="24"/>
          <w:szCs w:val="24"/>
        </w:rPr>
        <w:t>Rechnungsadresse:</w:t>
      </w:r>
      <w:r w:rsidRPr="00075C6F">
        <w:rPr>
          <w:rFonts w:asciiTheme="minorHAnsi" w:hAnsiTheme="minorHAnsi" w:cstheme="minorHAnsi"/>
          <w:sz w:val="24"/>
          <w:szCs w:val="24"/>
        </w:rPr>
        <w:tab/>
        <w:t>______________________________________________________</w:t>
      </w:r>
    </w:p>
    <w:p w14:paraId="53829FB8" w14:textId="2AE32D51" w:rsidR="00B37C08" w:rsidRPr="00306C25" w:rsidRDefault="00B37C08" w:rsidP="00B2265B">
      <w:pPr>
        <w:rPr>
          <w:rFonts w:asciiTheme="minorHAnsi" w:hAnsiTheme="minorHAnsi" w:cstheme="minorHAnsi"/>
          <w:sz w:val="20"/>
        </w:rPr>
      </w:pPr>
      <w:r w:rsidRPr="00306C25">
        <w:rPr>
          <w:rFonts w:asciiTheme="minorHAnsi" w:hAnsiTheme="minorHAnsi" w:cstheme="minorHAnsi"/>
          <w:sz w:val="20"/>
        </w:rPr>
        <w:t>(wenn abweichend von Anschrift)</w:t>
      </w:r>
    </w:p>
    <w:p w14:paraId="684E4EB2" w14:textId="77777777" w:rsidR="00B34BF3" w:rsidRPr="00075C6F" w:rsidRDefault="00B34BF3" w:rsidP="00B2265B">
      <w:pPr>
        <w:rPr>
          <w:rFonts w:asciiTheme="minorHAnsi" w:hAnsiTheme="minorHAnsi" w:cstheme="minorHAnsi"/>
          <w:sz w:val="24"/>
          <w:szCs w:val="24"/>
        </w:rPr>
      </w:pPr>
    </w:p>
    <w:p w14:paraId="1703261B" w14:textId="6ED99BD1" w:rsidR="00B37C08" w:rsidRPr="00075C6F" w:rsidRDefault="00B37C08" w:rsidP="00B2265B">
      <w:pPr>
        <w:rPr>
          <w:rFonts w:asciiTheme="minorHAnsi" w:hAnsiTheme="minorHAnsi" w:cstheme="minorHAnsi"/>
          <w:sz w:val="24"/>
          <w:szCs w:val="24"/>
        </w:rPr>
      </w:pPr>
    </w:p>
    <w:p w14:paraId="2D3BA21B" w14:textId="04488938" w:rsidR="00B37C08" w:rsidRPr="00075C6F" w:rsidRDefault="00B37C08" w:rsidP="00B2265B">
      <w:pPr>
        <w:rPr>
          <w:rFonts w:asciiTheme="minorHAnsi" w:hAnsiTheme="minorHAnsi" w:cstheme="minorHAnsi"/>
          <w:sz w:val="24"/>
          <w:szCs w:val="24"/>
        </w:rPr>
      </w:pPr>
      <w:r w:rsidRPr="00075C6F">
        <w:rPr>
          <w:rFonts w:asciiTheme="minorHAnsi" w:hAnsiTheme="minorHAnsi" w:cstheme="minorHAnsi"/>
          <w:sz w:val="24"/>
          <w:szCs w:val="24"/>
        </w:rPr>
        <w:t>Ort, Datum: ________________</w:t>
      </w:r>
      <w:r w:rsidRPr="00075C6F">
        <w:rPr>
          <w:rFonts w:asciiTheme="minorHAnsi" w:hAnsiTheme="minorHAnsi" w:cstheme="minorHAnsi"/>
          <w:sz w:val="24"/>
          <w:szCs w:val="24"/>
        </w:rPr>
        <w:tab/>
        <w:t>Unterschrift: ________________________________</w:t>
      </w:r>
    </w:p>
    <w:p w14:paraId="6DC4EC54" w14:textId="36AB3B31" w:rsidR="00B37C08" w:rsidRPr="00075C6F" w:rsidRDefault="00B37C08" w:rsidP="00B2265B">
      <w:pPr>
        <w:rPr>
          <w:rFonts w:asciiTheme="minorHAnsi" w:hAnsiTheme="minorHAnsi" w:cstheme="minorHAnsi"/>
          <w:sz w:val="24"/>
          <w:szCs w:val="24"/>
        </w:rPr>
      </w:pPr>
    </w:p>
    <w:p w14:paraId="620A9732" w14:textId="6CACDCD0" w:rsidR="00B37C08" w:rsidRPr="00075C6F" w:rsidRDefault="00B37C08" w:rsidP="00B2265B">
      <w:pPr>
        <w:rPr>
          <w:rFonts w:asciiTheme="minorHAnsi" w:hAnsiTheme="minorHAnsi" w:cstheme="minorHAnsi"/>
          <w:sz w:val="20"/>
        </w:rPr>
      </w:pPr>
      <w:r w:rsidRPr="00075C6F">
        <w:rPr>
          <w:rFonts w:asciiTheme="minorHAnsi" w:hAnsiTheme="minorHAnsi" w:cstheme="minorHAnsi"/>
          <w:sz w:val="20"/>
        </w:rPr>
        <w:t>*wird zur Ausstellung einer Bescheinigung benötigt</w:t>
      </w:r>
    </w:p>
    <w:p w14:paraId="3E9FFF6A" w14:textId="1B16560F" w:rsidR="00B37C08" w:rsidRPr="00075C6F" w:rsidRDefault="00B37C08" w:rsidP="00B2265B">
      <w:pPr>
        <w:rPr>
          <w:rFonts w:asciiTheme="minorHAnsi" w:hAnsiTheme="minorHAnsi" w:cstheme="minorHAnsi"/>
          <w:sz w:val="24"/>
          <w:szCs w:val="24"/>
        </w:rPr>
      </w:pPr>
    </w:p>
    <w:p w14:paraId="42F03B0A" w14:textId="19F3D5EA" w:rsidR="00B37C08" w:rsidRPr="00075C6F" w:rsidRDefault="00B37C08" w:rsidP="00B2265B">
      <w:pPr>
        <w:rPr>
          <w:rFonts w:asciiTheme="minorHAnsi" w:hAnsiTheme="minorHAnsi" w:cstheme="minorHAnsi"/>
          <w:i/>
          <w:sz w:val="24"/>
          <w:szCs w:val="24"/>
        </w:rPr>
      </w:pPr>
      <w:r w:rsidRPr="00075C6F">
        <w:rPr>
          <w:rFonts w:asciiTheme="minorHAnsi" w:hAnsiTheme="minorHAnsi" w:cstheme="minorHAnsi"/>
          <w:i/>
          <w:sz w:val="24"/>
          <w:szCs w:val="24"/>
        </w:rPr>
        <w:t>Ob ein Kurs inhaltlich als Fortbildungsveranstaltung anerkannt wird, muss jeweils bei der zuständigen Rechtsanwaltskammer angefragt werden, da die</w:t>
      </w:r>
      <w:r w:rsidR="00263E6B">
        <w:rPr>
          <w:rFonts w:asciiTheme="minorHAnsi" w:hAnsiTheme="minorHAnsi" w:cstheme="minorHAnsi"/>
          <w:i/>
          <w:sz w:val="24"/>
          <w:szCs w:val="24"/>
        </w:rPr>
        <w:t>s</w:t>
      </w:r>
      <w:r w:rsidRPr="00075C6F">
        <w:rPr>
          <w:rFonts w:asciiTheme="minorHAnsi" w:hAnsiTheme="minorHAnsi" w:cstheme="minorHAnsi"/>
          <w:i/>
          <w:sz w:val="24"/>
          <w:szCs w:val="24"/>
        </w:rPr>
        <w:t xml:space="preserve"> unterschiedlich gehandhabt wird.</w:t>
      </w:r>
    </w:p>
    <w:p w14:paraId="417FD1E0" w14:textId="77777777" w:rsidR="00B37C08" w:rsidRPr="00075C6F" w:rsidRDefault="00B37C08" w:rsidP="00B2265B">
      <w:pPr>
        <w:rPr>
          <w:rFonts w:asciiTheme="minorHAnsi" w:hAnsiTheme="minorHAnsi" w:cstheme="minorHAnsi"/>
        </w:rPr>
      </w:pPr>
    </w:p>
    <w:sectPr w:rsidR="00B37C08" w:rsidRPr="00075C6F">
      <w:headerReference w:type="default" r:id="rId7"/>
      <w:footerReference w:type="default" r:id="rId8"/>
      <w:pgSz w:w="11906" w:h="16838" w:code="9"/>
      <w:pgMar w:top="1559" w:right="1418"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8CAEB0" w14:textId="77777777" w:rsidR="000145DE" w:rsidRDefault="000145DE">
      <w:r>
        <w:separator/>
      </w:r>
    </w:p>
  </w:endnote>
  <w:endnote w:type="continuationSeparator" w:id="0">
    <w:p w14:paraId="5F114FF0" w14:textId="77777777" w:rsidR="000145DE" w:rsidRDefault="000145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ell MT">
    <w:panose1 w:val="02020503060305020303"/>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ZapfHumnst BT">
    <w:altName w:val="Lucida Sans Unicode"/>
    <w:charset w:val="00"/>
    <w:family w:val="swiss"/>
    <w:pitch w:val="variable"/>
    <w:sig w:usb0="00000007" w:usb1="00000000" w:usb2="00000000" w:usb3="00000000" w:csb0="00000011" w:csb1="00000000"/>
  </w:font>
  <w:font w:name="Calibri">
    <w:panose1 w:val="020F0502020204030204"/>
    <w:charset w:val="00"/>
    <w:family w:val="swiss"/>
    <w:pitch w:val="variable"/>
    <w:sig w:usb0="E4002EFF" w:usb1="C200247B" w:usb2="00000009" w:usb3="00000000" w:csb0="000001FF" w:csb1="00000000"/>
  </w:font>
  <w:font w:name="RotisSemiSerif">
    <w:altName w:val="Arial"/>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4386B" w14:textId="77777777" w:rsidR="00F80BBF" w:rsidRDefault="0017490C">
    <w:pPr>
      <w:pStyle w:val="Fuzeile"/>
      <w:tabs>
        <w:tab w:val="center" w:pos="4536"/>
        <w:tab w:val="right" w:pos="9072"/>
      </w:tabs>
      <w:spacing w:after="0" w:line="240" w:lineRule="auto"/>
      <w:rPr>
        <w:sz w:val="4"/>
      </w:rPr>
    </w:pPr>
    <w:r>
      <w:rPr>
        <w:noProof/>
        <w:sz w:val="4"/>
      </w:rPr>
      <mc:AlternateContent>
        <mc:Choice Requires="wps">
          <w:drawing>
            <wp:anchor distT="0" distB="0" distL="114300" distR="114300" simplePos="0" relativeHeight="251659264" behindDoc="0" locked="0" layoutInCell="0" allowOverlap="1" wp14:anchorId="3666AEDB" wp14:editId="1C4ED8B5">
              <wp:simplePos x="0" y="0"/>
              <wp:positionH relativeFrom="column">
                <wp:posOffset>0</wp:posOffset>
              </wp:positionH>
              <wp:positionV relativeFrom="paragraph">
                <wp:posOffset>13335</wp:posOffset>
              </wp:positionV>
              <wp:extent cx="5760720" cy="0"/>
              <wp:effectExtent l="0" t="0" r="0" b="0"/>
              <wp:wrapNone/>
              <wp:docPr id="1"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72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26A01F60" id="Line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5pt" to="453.6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" o:allowincell="f" strokeweight=".25pt"/>
          </w:pict>
        </mc:Fallback>
      </mc:AlternateContent>
    </w:r>
    <w:r w:rsidR="00F80BBF">
      <w:rPr>
        <w:sz w:val="4"/>
      </w:rPr>
      <w:tab/>
    </w:r>
    <w:r w:rsidR="00F80BBF">
      <w:rPr>
        <w:sz w:val="4"/>
      </w:rPr>
      <w:tab/>
    </w:r>
  </w:p>
  <w:p w14:paraId="27A506B6" w14:textId="00C5FCBA" w:rsidR="009600B8" w:rsidRDefault="00075C6F">
    <w:pPr>
      <w:pStyle w:val="Fuzeile"/>
      <w:tabs>
        <w:tab w:val="center" w:pos="4536"/>
        <w:tab w:val="right" w:pos="9072"/>
      </w:tabs>
      <w:spacing w:after="0" w:line="240" w:lineRule="auto"/>
      <w:rPr>
        <w:sz w:val="16"/>
      </w:rPr>
    </w:pPr>
    <w:r>
      <w:rPr>
        <w:sz w:val="16"/>
      </w:rPr>
      <w:t>Fortbildungsveranstaltungen</w:t>
    </w:r>
    <w:r w:rsidR="0092781C">
      <w:rPr>
        <w:sz w:val="16"/>
      </w:rPr>
      <w:tab/>
    </w:r>
    <w:r>
      <w:rPr>
        <w:sz w:val="16"/>
      </w:rPr>
      <w:tab/>
      <w:t>Mainzer Medieninstitut e.V.</w:t>
    </w:r>
  </w:p>
  <w:p w14:paraId="00FF438C" w14:textId="32DE8AF6" w:rsidR="00F80BBF" w:rsidRDefault="00075C6F">
    <w:pPr>
      <w:pStyle w:val="Fuzeile"/>
      <w:tabs>
        <w:tab w:val="center" w:pos="4536"/>
        <w:tab w:val="right" w:pos="9072"/>
      </w:tabs>
      <w:spacing w:after="0" w:line="240" w:lineRule="auto"/>
      <w:rPr>
        <w:sz w:val="16"/>
      </w:rPr>
    </w:pPr>
    <w:r>
      <w:rPr>
        <w:sz w:val="16"/>
      </w:rPr>
      <w:t>Wintersemester 202</w:t>
    </w:r>
    <w:r w:rsidR="00812554">
      <w:rPr>
        <w:sz w:val="16"/>
      </w:rPr>
      <w:t>6</w:t>
    </w:r>
    <w:r>
      <w:rPr>
        <w:sz w:val="16"/>
      </w:rPr>
      <w:t>/2</w:t>
    </w:r>
    <w:r w:rsidR="00812554">
      <w:rPr>
        <w:sz w:val="16"/>
      </w:rPr>
      <w:t>7</w:t>
    </w:r>
    <w:r w:rsidR="00F80BBF">
      <w:rPr>
        <w:sz w:val="16"/>
      </w:rPr>
      <w:tab/>
    </w:r>
    <w:r>
      <w:rPr>
        <w:sz w:val="16"/>
      </w:rPr>
      <w:tab/>
      <w:t>Jakob-Welder-Weg 4</w:t>
    </w:r>
  </w:p>
  <w:p w14:paraId="548E0941" w14:textId="4A48D6C2" w:rsidR="00075C6F" w:rsidRDefault="00075C6F">
    <w:pPr>
      <w:pStyle w:val="Fuzeile"/>
      <w:tabs>
        <w:tab w:val="center" w:pos="4536"/>
        <w:tab w:val="right" w:pos="9072"/>
      </w:tabs>
      <w:spacing w:after="0" w:line="240" w:lineRule="auto"/>
      <w:rPr>
        <w:sz w:val="16"/>
      </w:rPr>
    </w:pPr>
    <w:r>
      <w:rPr>
        <w:sz w:val="16"/>
      </w:rPr>
      <w:tab/>
    </w:r>
    <w:r>
      <w:rPr>
        <w:sz w:val="16"/>
      </w:rPr>
      <w:tab/>
      <w:t>55128 Mainz</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A1AA2A" w14:textId="77777777" w:rsidR="000145DE" w:rsidRDefault="000145DE">
      <w:r>
        <w:separator/>
      </w:r>
    </w:p>
  </w:footnote>
  <w:footnote w:type="continuationSeparator" w:id="0">
    <w:p w14:paraId="170E3425" w14:textId="77777777" w:rsidR="000145DE" w:rsidRDefault="000145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E56FC" w14:textId="77777777" w:rsidR="00C30DAD" w:rsidRDefault="00C30DAD" w:rsidP="00C30DAD">
    <w:pPr>
      <w:pStyle w:val="Kopfzeile"/>
      <w:tabs>
        <w:tab w:val="clear" w:pos="720"/>
        <w:tab w:val="clear" w:pos="4536"/>
        <w:tab w:val="right" w:pos="5954"/>
      </w:tabs>
      <w:spacing w:after="0"/>
      <w:ind w:right="3119"/>
      <w:jc w:val="left"/>
      <w:rPr>
        <w:rFonts w:ascii="RotisSemiSerif" w:hAnsi="RotisSemiSerif"/>
        <w:sz w:val="22"/>
      </w:rPr>
    </w:pPr>
    <w:r>
      <w:rPr>
        <w:rFonts w:ascii="RotisSemiSerif" w:hAnsi="RotisSemiSerif"/>
        <w:noProof/>
        <w:sz w:val="22"/>
      </w:rPr>
      <w:drawing>
        <wp:anchor distT="0" distB="0" distL="114300" distR="114300" simplePos="0" relativeHeight="251659776" behindDoc="1" locked="0" layoutInCell="1" allowOverlap="1" wp14:anchorId="4290A8AA" wp14:editId="42A362A4">
          <wp:simplePos x="0" y="0"/>
          <wp:positionH relativeFrom="column">
            <wp:posOffset>4685665</wp:posOffset>
          </wp:positionH>
          <wp:positionV relativeFrom="paragraph">
            <wp:posOffset>-260350</wp:posOffset>
          </wp:positionV>
          <wp:extent cx="1257300" cy="852170"/>
          <wp:effectExtent l="0" t="0" r="0" b="5080"/>
          <wp:wrapNone/>
          <wp:docPr id="8" name="Bild 8" descr="JGU-Logo_sw_hig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JGU-Logo_sw_high"/>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852170"/>
                  </a:xfrm>
                  <a:prstGeom prst="rect">
                    <a:avLst/>
                  </a:prstGeom>
                  <a:noFill/>
                </pic:spPr>
              </pic:pic>
            </a:graphicData>
          </a:graphic>
          <wp14:sizeRelH relativeFrom="page">
            <wp14:pctWidth>0</wp14:pctWidth>
          </wp14:sizeRelH>
          <wp14:sizeRelV relativeFrom="page">
            <wp14:pctHeight>0</wp14:pctHeight>
          </wp14:sizeRelV>
        </wp:anchor>
      </w:drawing>
    </w:r>
    <w:r>
      <w:rPr>
        <w:rFonts w:ascii="RotisSemiSerif" w:hAnsi="RotisSemiSerif"/>
        <w:noProof/>
        <w:sz w:val="22"/>
      </w:rPr>
      <w:drawing>
        <wp:anchor distT="0" distB="0" distL="114300" distR="114300" simplePos="0" relativeHeight="251661824" behindDoc="1" locked="0" layoutInCell="1" allowOverlap="1" wp14:anchorId="110C021A" wp14:editId="14B94EBA">
          <wp:simplePos x="0" y="0"/>
          <wp:positionH relativeFrom="column">
            <wp:posOffset>-115570</wp:posOffset>
          </wp:positionH>
          <wp:positionV relativeFrom="paragraph">
            <wp:posOffset>0</wp:posOffset>
          </wp:positionV>
          <wp:extent cx="1529715" cy="410210"/>
          <wp:effectExtent l="0" t="0" r="0" b="8890"/>
          <wp:wrapThrough wrapText="bothSides">
            <wp:wrapPolygon edited="0">
              <wp:start x="0" y="0"/>
              <wp:lineTo x="0" y="21065"/>
              <wp:lineTo x="21250" y="21065"/>
              <wp:lineTo x="21250" y="0"/>
              <wp:lineTo x="0" y="0"/>
            </wp:wrapPolygon>
          </wp:wrapThrough>
          <wp:docPr id="2" name="Grafik 2" descr="S:\01 Sekretariat\01-18 Vorlagen\Logo_MM_A_s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01 Sekretariat\01-18 Vorlagen\Logo_MM_A_sw.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29715" cy="4102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800" behindDoc="1" locked="0" layoutInCell="1" allowOverlap="1" wp14:anchorId="240E00A7" wp14:editId="483BBA4B">
          <wp:simplePos x="0" y="0"/>
          <wp:positionH relativeFrom="column">
            <wp:posOffset>2048510</wp:posOffset>
          </wp:positionH>
          <wp:positionV relativeFrom="paragraph">
            <wp:posOffset>0</wp:posOffset>
          </wp:positionV>
          <wp:extent cx="1515110" cy="457200"/>
          <wp:effectExtent l="0" t="0" r="8890" b="0"/>
          <wp:wrapThrough wrapText="bothSides">
            <wp:wrapPolygon edited="0">
              <wp:start x="0" y="0"/>
              <wp:lineTo x="0" y="20700"/>
              <wp:lineTo x="21455" y="20700"/>
              <wp:lineTo x="21455" y="0"/>
              <wp:lineTo x="0" y="0"/>
            </wp:wrapPolygon>
          </wp:wrapThrough>
          <wp:docPr id="5" name="Grafik 5" descr="S:\07 Sonstiges\Logos und Grafiken\Masterstudiengang.gif"/>
          <wp:cNvGraphicFramePr/>
          <a:graphic xmlns:a="http://schemas.openxmlformats.org/drawingml/2006/main">
            <a:graphicData uri="http://schemas.openxmlformats.org/drawingml/2006/picture">
              <pic:pic xmlns:pic="http://schemas.openxmlformats.org/drawingml/2006/picture">
                <pic:nvPicPr>
                  <pic:cNvPr id="5" name="Grafik 5" descr="S:\07 Sonstiges\Logos und Grafiken\Masterstudiengang.gif"/>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515110" cy="457200"/>
                  </a:xfrm>
                  <a:prstGeom prst="rect">
                    <a:avLst/>
                  </a:prstGeom>
                  <a:noFill/>
                  <a:ln>
                    <a:noFill/>
                  </a:ln>
                </pic:spPr>
              </pic:pic>
            </a:graphicData>
          </a:graphic>
          <wp14:sizeRelH relativeFrom="margin">
            <wp14:pctWidth>0</wp14:pctWidth>
          </wp14:sizeRelH>
        </wp:anchor>
      </w:drawing>
    </w:r>
  </w:p>
  <w:p w14:paraId="18BBD34C" w14:textId="77777777" w:rsidR="00F80BBF" w:rsidRPr="00C30DAD" w:rsidRDefault="00F80BBF" w:rsidP="00C30DA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B94BBE8"/>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A300AA72"/>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D876B8DE"/>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1BD2BEDE"/>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E0CCB762"/>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D24D8C0"/>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54E1B86"/>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762DEFA"/>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788BA3C"/>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F40AB802"/>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16125EDE"/>
    <w:multiLevelType w:val="singleLevel"/>
    <w:tmpl w:val="BCC2018A"/>
    <w:lvl w:ilvl="0">
      <w:start w:val="1"/>
      <w:numFmt w:val="bullet"/>
      <w:pStyle w:val="berschrift9"/>
      <w:lvlText w:val="-"/>
      <w:lvlJc w:val="left"/>
      <w:pPr>
        <w:tabs>
          <w:tab w:val="num" w:pos="530"/>
        </w:tabs>
        <w:ind w:left="340" w:hanging="170"/>
      </w:pPr>
      <w:rPr>
        <w:rFonts w:ascii="Bell MT" w:hAnsi="Bell MT" w:hint="default"/>
      </w:rPr>
    </w:lvl>
  </w:abstractNum>
  <w:abstractNum w:abstractNumId="11" w15:restartNumberingAfterBreak="0">
    <w:nsid w:val="1B9B49F9"/>
    <w:multiLevelType w:val="multilevel"/>
    <w:tmpl w:val="22D23978"/>
    <w:lvl w:ilvl="0">
      <w:start w:val="1"/>
      <w:numFmt w:val="upperRoman"/>
      <w:pStyle w:val="Textkrper-Einzug2"/>
      <w:lvlText w:val="%1)"/>
      <w:lvlJc w:val="left"/>
      <w:pPr>
        <w:tabs>
          <w:tab w:val="num" w:pos="720"/>
        </w:tabs>
        <w:ind w:left="0" w:firstLine="0"/>
      </w:pPr>
    </w:lvl>
    <w:lvl w:ilvl="1">
      <w:start w:val="1"/>
      <w:numFmt w:val="decimal"/>
      <w:lvlText w:val="%2."/>
      <w:lvlJc w:val="left"/>
      <w:pPr>
        <w:tabs>
          <w:tab w:val="num" w:pos="360"/>
        </w:tabs>
        <w:ind w:left="0" w:firstLine="0"/>
      </w:pPr>
    </w:lvl>
    <w:lvl w:ilvl="2">
      <w:start w:val="1"/>
      <w:numFmt w:val="lowerLetter"/>
      <w:lvlText w:val="%3)"/>
      <w:lvlJc w:val="left"/>
      <w:pPr>
        <w:tabs>
          <w:tab w:val="num" w:pos="360"/>
        </w:tabs>
        <w:ind w:left="0" w:firstLine="0"/>
      </w:pPr>
    </w:lvl>
    <w:lvl w:ilvl="3">
      <w:start w:val="27"/>
      <w:numFmt w:val="lowerLetter"/>
      <w:lvlText w:val="%4)"/>
      <w:lvlJc w:val="left"/>
      <w:pPr>
        <w:tabs>
          <w:tab w:val="num" w:pos="360"/>
        </w:tabs>
        <w:ind w:left="0" w:firstLine="0"/>
      </w:pPr>
    </w:lvl>
    <w:lvl w:ilvl="4">
      <w:start w:val="1"/>
      <w:numFmt w:val="decimal"/>
      <w:lvlText w:val="(%5)"/>
      <w:lvlJc w:val="left"/>
      <w:pPr>
        <w:tabs>
          <w:tab w:val="num" w:pos="360"/>
        </w:tabs>
        <w:ind w:left="0" w:firstLine="0"/>
      </w:pPr>
    </w:lvl>
    <w:lvl w:ilvl="5">
      <w:start w:val="1"/>
      <w:numFmt w:val="bullet"/>
      <w:lvlText w:val=""/>
      <w:lvlJc w:val="left"/>
      <w:pPr>
        <w:tabs>
          <w:tab w:val="num" w:pos="360"/>
        </w:tabs>
        <w:ind w:left="0" w:firstLine="0"/>
      </w:pPr>
      <w:rPr>
        <w:rFonts w:ascii="Symbol" w:hAnsi="Symbol" w:hint="default"/>
        <w:sz w:val="28"/>
      </w:rPr>
    </w:lvl>
    <w:lvl w:ilvl="6">
      <w:start w:val="1"/>
      <w:numFmt w:val="bullet"/>
      <w:lvlText w:val="-"/>
      <w:lvlJc w:val="left"/>
      <w:pPr>
        <w:tabs>
          <w:tab w:val="num" w:pos="360"/>
        </w:tabs>
        <w:ind w:left="0" w:firstLine="0"/>
      </w:pPr>
      <w:rPr>
        <w:rFonts w:ascii="Times New Roman" w:hAnsi="Times New Roman" w:hint="default"/>
        <w:sz w:val="28"/>
      </w:r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2" w15:restartNumberingAfterBreak="0">
    <w:nsid w:val="1BF65002"/>
    <w:multiLevelType w:val="multilevel"/>
    <w:tmpl w:val="5BE6EA6E"/>
    <w:lvl w:ilvl="0">
      <w:start w:val="1"/>
      <w:numFmt w:val="upperRoman"/>
      <w:pStyle w:val="Textkrper-Zeileneinzug"/>
      <w:lvlText w:val="%1)"/>
      <w:lvlJc w:val="left"/>
      <w:pPr>
        <w:tabs>
          <w:tab w:val="num" w:pos="720"/>
        </w:tabs>
        <w:ind w:left="0" w:firstLine="0"/>
      </w:pPr>
    </w:lvl>
    <w:lvl w:ilvl="1">
      <w:start w:val="1"/>
      <w:numFmt w:val="decimal"/>
      <w:lvlText w:val="%2."/>
      <w:lvlJc w:val="left"/>
      <w:pPr>
        <w:tabs>
          <w:tab w:val="num" w:pos="360"/>
        </w:tabs>
        <w:ind w:left="0" w:firstLine="0"/>
      </w:pPr>
    </w:lvl>
    <w:lvl w:ilvl="2">
      <w:start w:val="1"/>
      <w:numFmt w:val="lowerLetter"/>
      <w:lvlText w:val="%3)"/>
      <w:lvlJc w:val="left"/>
      <w:pPr>
        <w:tabs>
          <w:tab w:val="num" w:pos="360"/>
        </w:tabs>
        <w:ind w:left="0" w:firstLine="0"/>
      </w:pPr>
    </w:lvl>
    <w:lvl w:ilvl="3">
      <w:start w:val="27"/>
      <w:numFmt w:val="lowerLetter"/>
      <w:lvlText w:val="%4)"/>
      <w:lvlJc w:val="left"/>
      <w:pPr>
        <w:tabs>
          <w:tab w:val="num" w:pos="360"/>
        </w:tabs>
        <w:ind w:left="0" w:firstLine="0"/>
      </w:pPr>
    </w:lvl>
    <w:lvl w:ilvl="4">
      <w:start w:val="1"/>
      <w:numFmt w:val="decimal"/>
      <w:lvlText w:val="(%5)"/>
      <w:lvlJc w:val="left"/>
      <w:pPr>
        <w:tabs>
          <w:tab w:val="num" w:pos="360"/>
        </w:tabs>
        <w:ind w:left="0" w:firstLine="0"/>
      </w:pPr>
    </w:lvl>
    <w:lvl w:ilvl="5">
      <w:start w:val="1"/>
      <w:numFmt w:val="bullet"/>
      <w:lvlText w:val=""/>
      <w:lvlJc w:val="left"/>
      <w:pPr>
        <w:tabs>
          <w:tab w:val="num" w:pos="360"/>
        </w:tabs>
        <w:ind w:left="0" w:firstLine="0"/>
      </w:pPr>
      <w:rPr>
        <w:rFonts w:ascii="Symbol" w:hAnsi="Symbol" w:hint="default"/>
        <w:sz w:val="28"/>
      </w:r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3" w15:restartNumberingAfterBreak="0">
    <w:nsid w:val="26A53E1C"/>
    <w:multiLevelType w:val="hybridMultilevel"/>
    <w:tmpl w:val="3AE867FC"/>
    <w:lvl w:ilvl="0" w:tplc="04070001">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32A22E14"/>
    <w:multiLevelType w:val="multilevel"/>
    <w:tmpl w:val="55D2AEC6"/>
    <w:lvl w:ilvl="0">
      <w:start w:val="1"/>
      <w:numFmt w:val="upperLetter"/>
      <w:lvlText w:val="%1. "/>
      <w:lvlJc w:val="left"/>
      <w:pPr>
        <w:tabs>
          <w:tab w:val="num" w:pos="720"/>
        </w:tabs>
        <w:ind w:left="0" w:firstLine="0"/>
      </w:pPr>
    </w:lvl>
    <w:lvl w:ilvl="1">
      <w:start w:val="1"/>
      <w:numFmt w:val="upperRoman"/>
      <w:lvlText w:val="%2. "/>
      <w:lvlJc w:val="left"/>
      <w:pPr>
        <w:tabs>
          <w:tab w:val="num" w:pos="1080"/>
        </w:tabs>
        <w:ind w:left="0" w:firstLine="0"/>
      </w:pPr>
    </w:lvl>
    <w:lvl w:ilvl="2">
      <w:start w:val="1"/>
      <w:numFmt w:val="decimal"/>
      <w:lvlText w:val="%3. "/>
      <w:lvlJc w:val="left"/>
      <w:pPr>
        <w:tabs>
          <w:tab w:val="num" w:pos="720"/>
        </w:tabs>
        <w:ind w:left="0" w:firstLine="0"/>
      </w:pPr>
    </w:lvl>
    <w:lvl w:ilvl="3">
      <w:start w:val="1"/>
      <w:numFmt w:val="lowerLetter"/>
      <w:lvlText w:val="%4) "/>
      <w:lvlJc w:val="left"/>
      <w:pPr>
        <w:tabs>
          <w:tab w:val="num" w:pos="720"/>
        </w:tabs>
        <w:ind w:left="0" w:firstLine="0"/>
      </w:pPr>
    </w:lvl>
    <w:lvl w:ilvl="4">
      <w:start w:val="27"/>
      <w:numFmt w:val="lowerLetter"/>
      <w:lvlText w:val="%5) "/>
      <w:lvlJc w:val="left"/>
      <w:pPr>
        <w:tabs>
          <w:tab w:val="num" w:pos="720"/>
        </w:tabs>
        <w:ind w:left="0" w:firstLine="0"/>
      </w:pPr>
    </w:lvl>
    <w:lvl w:ilvl="5">
      <w:start w:val="1"/>
      <w:numFmt w:val="decimal"/>
      <w:lvlText w:val="(%6)"/>
      <w:lvlJc w:val="left"/>
      <w:pPr>
        <w:tabs>
          <w:tab w:val="num" w:pos="720"/>
        </w:tabs>
        <w:ind w:left="0" w:firstLine="0"/>
      </w:pPr>
      <w:rPr>
        <w:rFonts w:hint="default"/>
      </w:rPr>
    </w:lvl>
    <w:lvl w:ilvl="6">
      <w:start w:val="1"/>
      <w:numFmt w:val="lowerLetter"/>
      <w:lvlText w:val="(%7)"/>
      <w:lvlJc w:val="left"/>
      <w:pPr>
        <w:tabs>
          <w:tab w:val="num" w:pos="720"/>
        </w:tabs>
        <w:ind w:left="170" w:hanging="170"/>
      </w:pPr>
      <w:rPr>
        <w:b w:val="0"/>
        <w:i w:val="0"/>
      </w:rPr>
    </w:lvl>
    <w:lvl w:ilvl="7">
      <w:start w:val="27"/>
      <w:numFmt w:val="lowerLetter"/>
      <w:pStyle w:val="Liste"/>
      <w:lvlText w:val="(%8)"/>
      <w:lvlJc w:val="left"/>
      <w:pPr>
        <w:tabs>
          <w:tab w:val="num" w:pos="720"/>
        </w:tabs>
        <w:ind w:left="0" w:firstLine="0"/>
      </w:pPr>
    </w:lvl>
    <w:lvl w:ilvl="8">
      <w:start w:val="1"/>
      <w:numFmt w:val="bullet"/>
      <w:lvlText w:val="-"/>
      <w:lvlJc w:val="left"/>
      <w:pPr>
        <w:tabs>
          <w:tab w:val="num" w:pos="360"/>
        </w:tabs>
        <w:ind w:left="0" w:firstLine="0"/>
      </w:pPr>
      <w:rPr>
        <w:sz w:val="24"/>
      </w:rPr>
    </w:lvl>
  </w:abstractNum>
  <w:abstractNum w:abstractNumId="15" w15:restartNumberingAfterBreak="0">
    <w:nsid w:val="512B3270"/>
    <w:multiLevelType w:val="hybridMultilevel"/>
    <w:tmpl w:val="C37272CC"/>
    <w:lvl w:ilvl="0" w:tplc="6D0E2CD8">
      <w:start w:val="9"/>
      <w:numFmt w:val="bullet"/>
      <w:lvlText w:val="-"/>
      <w:lvlJc w:val="left"/>
      <w:pPr>
        <w:tabs>
          <w:tab w:val="num" w:pos="3196"/>
        </w:tabs>
        <w:ind w:left="3196" w:hanging="360"/>
      </w:pPr>
      <w:rPr>
        <w:rFonts w:ascii="Arial" w:eastAsia="Times New Roman" w:hAnsi="Arial" w:cs="Arial" w:hint="default"/>
      </w:rPr>
    </w:lvl>
    <w:lvl w:ilvl="1" w:tplc="04070003" w:tentative="1">
      <w:start w:val="1"/>
      <w:numFmt w:val="bullet"/>
      <w:lvlText w:val="o"/>
      <w:lvlJc w:val="left"/>
      <w:pPr>
        <w:tabs>
          <w:tab w:val="num" w:pos="3916"/>
        </w:tabs>
        <w:ind w:left="3916" w:hanging="360"/>
      </w:pPr>
      <w:rPr>
        <w:rFonts w:ascii="Courier New" w:hAnsi="Courier New" w:cs="Courier New" w:hint="default"/>
      </w:rPr>
    </w:lvl>
    <w:lvl w:ilvl="2" w:tplc="04070005" w:tentative="1">
      <w:start w:val="1"/>
      <w:numFmt w:val="bullet"/>
      <w:lvlText w:val=""/>
      <w:lvlJc w:val="left"/>
      <w:pPr>
        <w:tabs>
          <w:tab w:val="num" w:pos="4636"/>
        </w:tabs>
        <w:ind w:left="4636" w:hanging="360"/>
      </w:pPr>
      <w:rPr>
        <w:rFonts w:ascii="Wingdings" w:hAnsi="Wingdings" w:hint="default"/>
      </w:rPr>
    </w:lvl>
    <w:lvl w:ilvl="3" w:tplc="04070001" w:tentative="1">
      <w:start w:val="1"/>
      <w:numFmt w:val="bullet"/>
      <w:lvlText w:val=""/>
      <w:lvlJc w:val="left"/>
      <w:pPr>
        <w:tabs>
          <w:tab w:val="num" w:pos="5356"/>
        </w:tabs>
        <w:ind w:left="5356" w:hanging="360"/>
      </w:pPr>
      <w:rPr>
        <w:rFonts w:ascii="Symbol" w:hAnsi="Symbol" w:hint="default"/>
      </w:rPr>
    </w:lvl>
    <w:lvl w:ilvl="4" w:tplc="04070003" w:tentative="1">
      <w:start w:val="1"/>
      <w:numFmt w:val="bullet"/>
      <w:lvlText w:val="o"/>
      <w:lvlJc w:val="left"/>
      <w:pPr>
        <w:tabs>
          <w:tab w:val="num" w:pos="6076"/>
        </w:tabs>
        <w:ind w:left="6076" w:hanging="360"/>
      </w:pPr>
      <w:rPr>
        <w:rFonts w:ascii="Courier New" w:hAnsi="Courier New" w:cs="Courier New" w:hint="default"/>
      </w:rPr>
    </w:lvl>
    <w:lvl w:ilvl="5" w:tplc="04070005" w:tentative="1">
      <w:start w:val="1"/>
      <w:numFmt w:val="bullet"/>
      <w:lvlText w:val=""/>
      <w:lvlJc w:val="left"/>
      <w:pPr>
        <w:tabs>
          <w:tab w:val="num" w:pos="6796"/>
        </w:tabs>
        <w:ind w:left="6796" w:hanging="360"/>
      </w:pPr>
      <w:rPr>
        <w:rFonts w:ascii="Wingdings" w:hAnsi="Wingdings" w:hint="default"/>
      </w:rPr>
    </w:lvl>
    <w:lvl w:ilvl="6" w:tplc="04070001" w:tentative="1">
      <w:start w:val="1"/>
      <w:numFmt w:val="bullet"/>
      <w:lvlText w:val=""/>
      <w:lvlJc w:val="left"/>
      <w:pPr>
        <w:tabs>
          <w:tab w:val="num" w:pos="7516"/>
        </w:tabs>
        <w:ind w:left="7516" w:hanging="360"/>
      </w:pPr>
      <w:rPr>
        <w:rFonts w:ascii="Symbol" w:hAnsi="Symbol" w:hint="default"/>
      </w:rPr>
    </w:lvl>
    <w:lvl w:ilvl="7" w:tplc="04070003" w:tentative="1">
      <w:start w:val="1"/>
      <w:numFmt w:val="bullet"/>
      <w:lvlText w:val="o"/>
      <w:lvlJc w:val="left"/>
      <w:pPr>
        <w:tabs>
          <w:tab w:val="num" w:pos="8236"/>
        </w:tabs>
        <w:ind w:left="8236" w:hanging="360"/>
      </w:pPr>
      <w:rPr>
        <w:rFonts w:ascii="Courier New" w:hAnsi="Courier New" w:cs="Courier New" w:hint="default"/>
      </w:rPr>
    </w:lvl>
    <w:lvl w:ilvl="8" w:tplc="04070005" w:tentative="1">
      <w:start w:val="1"/>
      <w:numFmt w:val="bullet"/>
      <w:lvlText w:val=""/>
      <w:lvlJc w:val="left"/>
      <w:pPr>
        <w:tabs>
          <w:tab w:val="num" w:pos="8956"/>
        </w:tabs>
        <w:ind w:left="8956" w:hanging="360"/>
      </w:pPr>
      <w:rPr>
        <w:rFonts w:ascii="Wingdings" w:hAnsi="Wingdings" w:hint="default"/>
      </w:rPr>
    </w:lvl>
  </w:abstractNum>
  <w:abstractNum w:abstractNumId="16" w15:restartNumberingAfterBreak="0">
    <w:nsid w:val="66C6079F"/>
    <w:multiLevelType w:val="singleLevel"/>
    <w:tmpl w:val="C18C8EBC"/>
    <w:lvl w:ilvl="0">
      <w:start w:val="1"/>
      <w:numFmt w:val="bullet"/>
      <w:pStyle w:val="Index2"/>
      <w:lvlText w:val="-"/>
      <w:lvlJc w:val="left"/>
      <w:pPr>
        <w:tabs>
          <w:tab w:val="num" w:pos="530"/>
        </w:tabs>
        <w:ind w:left="340" w:hanging="170"/>
      </w:pPr>
      <w:rPr>
        <w:rFonts w:ascii="Bell MT" w:hAnsi="Bell MT" w:hint="default"/>
        <w:sz w:val="20"/>
      </w:rPr>
    </w:lvl>
  </w:abstractNum>
  <w:abstractNum w:abstractNumId="17" w15:restartNumberingAfterBreak="0">
    <w:nsid w:val="7E085ED2"/>
    <w:multiLevelType w:val="multilevel"/>
    <w:tmpl w:val="54444FE0"/>
    <w:lvl w:ilvl="0">
      <w:start w:val="1"/>
      <w:numFmt w:val="upperLetter"/>
      <w:pStyle w:val="berschrift1"/>
      <w:lvlText w:val="%1. "/>
      <w:lvlJc w:val="left"/>
      <w:pPr>
        <w:tabs>
          <w:tab w:val="num" w:pos="720"/>
        </w:tabs>
        <w:ind w:left="0" w:firstLine="0"/>
      </w:pPr>
    </w:lvl>
    <w:lvl w:ilvl="1">
      <w:start w:val="1"/>
      <w:numFmt w:val="upperRoman"/>
      <w:pStyle w:val="berschrift2"/>
      <w:lvlText w:val="%2. "/>
      <w:lvlJc w:val="left"/>
      <w:pPr>
        <w:tabs>
          <w:tab w:val="num" w:pos="1080"/>
        </w:tabs>
        <w:ind w:left="0" w:firstLine="0"/>
      </w:pPr>
    </w:lvl>
    <w:lvl w:ilvl="2">
      <w:start w:val="1"/>
      <w:numFmt w:val="decimal"/>
      <w:pStyle w:val="berschrift3"/>
      <w:lvlText w:val="%3. "/>
      <w:lvlJc w:val="left"/>
      <w:pPr>
        <w:tabs>
          <w:tab w:val="num" w:pos="720"/>
        </w:tabs>
        <w:ind w:left="0" w:firstLine="0"/>
      </w:pPr>
    </w:lvl>
    <w:lvl w:ilvl="3">
      <w:start w:val="1"/>
      <w:numFmt w:val="lowerLetter"/>
      <w:pStyle w:val="berschrift4"/>
      <w:lvlText w:val="%4) "/>
      <w:lvlJc w:val="left"/>
      <w:pPr>
        <w:tabs>
          <w:tab w:val="num" w:pos="720"/>
        </w:tabs>
        <w:ind w:left="0" w:firstLine="0"/>
      </w:pPr>
    </w:lvl>
    <w:lvl w:ilvl="4">
      <w:start w:val="27"/>
      <w:numFmt w:val="lowerLetter"/>
      <w:pStyle w:val="berschrift5"/>
      <w:lvlText w:val="%5) "/>
      <w:lvlJc w:val="left"/>
      <w:pPr>
        <w:tabs>
          <w:tab w:val="num" w:pos="720"/>
        </w:tabs>
        <w:ind w:left="0" w:firstLine="0"/>
      </w:pPr>
    </w:lvl>
    <w:lvl w:ilvl="5">
      <w:start w:val="1"/>
      <w:numFmt w:val="decimal"/>
      <w:pStyle w:val="berschrift6"/>
      <w:lvlText w:val="(%6)"/>
      <w:lvlJc w:val="left"/>
      <w:pPr>
        <w:tabs>
          <w:tab w:val="num" w:pos="720"/>
        </w:tabs>
        <w:ind w:left="0" w:firstLine="0"/>
      </w:pPr>
      <w:rPr>
        <w:rFonts w:hint="default"/>
      </w:rPr>
    </w:lvl>
    <w:lvl w:ilvl="6">
      <w:start w:val="1"/>
      <w:numFmt w:val="lowerLetter"/>
      <w:pStyle w:val="berschrift7"/>
      <w:lvlText w:val="(%7)"/>
      <w:lvlJc w:val="left"/>
      <w:pPr>
        <w:tabs>
          <w:tab w:val="num" w:pos="720"/>
        </w:tabs>
        <w:ind w:left="170" w:hanging="170"/>
      </w:pPr>
      <w:rPr>
        <w:b w:val="0"/>
        <w:i w:val="0"/>
      </w:rPr>
    </w:lvl>
    <w:lvl w:ilvl="7">
      <w:start w:val="27"/>
      <w:numFmt w:val="lowerLetter"/>
      <w:pStyle w:val="berschrift8"/>
      <w:lvlText w:val="(%8)"/>
      <w:lvlJc w:val="left"/>
      <w:pPr>
        <w:tabs>
          <w:tab w:val="num" w:pos="720"/>
        </w:tabs>
        <w:ind w:left="0" w:firstLine="0"/>
      </w:pPr>
    </w:lvl>
    <w:lvl w:ilvl="8">
      <w:start w:val="1"/>
      <w:numFmt w:val="bullet"/>
      <w:pStyle w:val="Liste2"/>
      <w:lvlText w:val="-"/>
      <w:lvlJc w:val="left"/>
      <w:pPr>
        <w:tabs>
          <w:tab w:val="num" w:pos="360"/>
        </w:tabs>
        <w:ind w:left="0" w:firstLine="0"/>
      </w:pPr>
      <w:rPr>
        <w:sz w:val="24"/>
      </w:rPr>
    </w:lvl>
  </w:abstractNum>
  <w:num w:numId="1" w16cid:durableId="777988333">
    <w:abstractNumId w:val="9"/>
  </w:num>
  <w:num w:numId="2" w16cid:durableId="2118282105">
    <w:abstractNumId w:val="7"/>
  </w:num>
  <w:num w:numId="3" w16cid:durableId="610550129">
    <w:abstractNumId w:val="6"/>
  </w:num>
  <w:num w:numId="4" w16cid:durableId="1922983190">
    <w:abstractNumId w:val="5"/>
  </w:num>
  <w:num w:numId="5" w16cid:durableId="741490039">
    <w:abstractNumId w:val="4"/>
  </w:num>
  <w:num w:numId="6" w16cid:durableId="2109812763">
    <w:abstractNumId w:val="16"/>
  </w:num>
  <w:num w:numId="7" w16cid:durableId="1544095562">
    <w:abstractNumId w:val="14"/>
  </w:num>
  <w:num w:numId="8" w16cid:durableId="991175427">
    <w:abstractNumId w:val="17"/>
  </w:num>
  <w:num w:numId="9" w16cid:durableId="1280995532">
    <w:abstractNumId w:val="8"/>
  </w:num>
  <w:num w:numId="10" w16cid:durableId="1876849650">
    <w:abstractNumId w:val="3"/>
  </w:num>
  <w:num w:numId="11" w16cid:durableId="731927704">
    <w:abstractNumId w:val="2"/>
  </w:num>
  <w:num w:numId="12" w16cid:durableId="1578518843">
    <w:abstractNumId w:val="1"/>
  </w:num>
  <w:num w:numId="13" w16cid:durableId="2079666722">
    <w:abstractNumId w:val="0"/>
  </w:num>
  <w:num w:numId="14" w16cid:durableId="1426151296">
    <w:abstractNumId w:val="12"/>
  </w:num>
  <w:num w:numId="15" w16cid:durableId="916399620">
    <w:abstractNumId w:val="11"/>
  </w:num>
  <w:num w:numId="16" w16cid:durableId="828862393">
    <w:abstractNumId w:val="17"/>
  </w:num>
  <w:num w:numId="17" w16cid:durableId="746656808">
    <w:abstractNumId w:val="17"/>
  </w:num>
  <w:num w:numId="18" w16cid:durableId="1438983922">
    <w:abstractNumId w:val="17"/>
  </w:num>
  <w:num w:numId="19" w16cid:durableId="1398167319">
    <w:abstractNumId w:val="17"/>
  </w:num>
  <w:num w:numId="20" w16cid:durableId="1384598679">
    <w:abstractNumId w:val="17"/>
  </w:num>
  <w:num w:numId="21" w16cid:durableId="735471448">
    <w:abstractNumId w:val="17"/>
  </w:num>
  <w:num w:numId="22" w16cid:durableId="1378235190">
    <w:abstractNumId w:val="17"/>
  </w:num>
  <w:num w:numId="23" w16cid:durableId="382408922">
    <w:abstractNumId w:val="17"/>
  </w:num>
  <w:num w:numId="24" w16cid:durableId="2074422881">
    <w:abstractNumId w:val="10"/>
  </w:num>
  <w:num w:numId="25" w16cid:durableId="451632895">
    <w:abstractNumId w:val="15"/>
  </w:num>
  <w:num w:numId="26" w16cid:durableId="800612104">
    <w:abstractNumId w:val="1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3E2D"/>
    <w:rsid w:val="000145DE"/>
    <w:rsid w:val="00022855"/>
    <w:rsid w:val="00037F10"/>
    <w:rsid w:val="00075C6F"/>
    <w:rsid w:val="00122AF9"/>
    <w:rsid w:val="00163D72"/>
    <w:rsid w:val="0017490C"/>
    <w:rsid w:val="001761CB"/>
    <w:rsid w:val="00197DD9"/>
    <w:rsid w:val="001A5DEA"/>
    <w:rsid w:val="001B2015"/>
    <w:rsid w:val="001B4621"/>
    <w:rsid w:val="00235B07"/>
    <w:rsid w:val="00240BC2"/>
    <w:rsid w:val="00247BCD"/>
    <w:rsid w:val="00263E6B"/>
    <w:rsid w:val="002871BF"/>
    <w:rsid w:val="002A09E9"/>
    <w:rsid w:val="002E3D63"/>
    <w:rsid w:val="002E67CF"/>
    <w:rsid w:val="00306C25"/>
    <w:rsid w:val="00333476"/>
    <w:rsid w:val="00356F87"/>
    <w:rsid w:val="003A5ABE"/>
    <w:rsid w:val="003A6B0A"/>
    <w:rsid w:val="003A6FDD"/>
    <w:rsid w:val="003B40A1"/>
    <w:rsid w:val="003F5375"/>
    <w:rsid w:val="004475BB"/>
    <w:rsid w:val="004B3F8A"/>
    <w:rsid w:val="004D2385"/>
    <w:rsid w:val="00525325"/>
    <w:rsid w:val="005515F3"/>
    <w:rsid w:val="00557168"/>
    <w:rsid w:val="005B687D"/>
    <w:rsid w:val="005F7CDE"/>
    <w:rsid w:val="00620135"/>
    <w:rsid w:val="006521B0"/>
    <w:rsid w:val="0067045D"/>
    <w:rsid w:val="006B2877"/>
    <w:rsid w:val="0072356D"/>
    <w:rsid w:val="00724624"/>
    <w:rsid w:val="0073240D"/>
    <w:rsid w:val="007326CF"/>
    <w:rsid w:val="007356B0"/>
    <w:rsid w:val="00737F12"/>
    <w:rsid w:val="00750E48"/>
    <w:rsid w:val="007552F7"/>
    <w:rsid w:val="007A443D"/>
    <w:rsid w:val="007B6BF6"/>
    <w:rsid w:val="007D0CD2"/>
    <w:rsid w:val="00812554"/>
    <w:rsid w:val="00863002"/>
    <w:rsid w:val="00897F61"/>
    <w:rsid w:val="008C3E10"/>
    <w:rsid w:val="008F0E8B"/>
    <w:rsid w:val="00901F90"/>
    <w:rsid w:val="00903B1A"/>
    <w:rsid w:val="0092737C"/>
    <w:rsid w:val="0092781C"/>
    <w:rsid w:val="009600B8"/>
    <w:rsid w:val="009B4204"/>
    <w:rsid w:val="009D2952"/>
    <w:rsid w:val="00A90071"/>
    <w:rsid w:val="00AA1509"/>
    <w:rsid w:val="00AB3425"/>
    <w:rsid w:val="00AC1672"/>
    <w:rsid w:val="00AC3525"/>
    <w:rsid w:val="00AD2C11"/>
    <w:rsid w:val="00AD6F12"/>
    <w:rsid w:val="00B2265B"/>
    <w:rsid w:val="00B34BF3"/>
    <w:rsid w:val="00B37C08"/>
    <w:rsid w:val="00B56CD4"/>
    <w:rsid w:val="00B709CE"/>
    <w:rsid w:val="00C110A7"/>
    <w:rsid w:val="00C156A1"/>
    <w:rsid w:val="00C30DAD"/>
    <w:rsid w:val="00C359B5"/>
    <w:rsid w:val="00C473AF"/>
    <w:rsid w:val="00C53DC0"/>
    <w:rsid w:val="00C65066"/>
    <w:rsid w:val="00C81AA8"/>
    <w:rsid w:val="00C94643"/>
    <w:rsid w:val="00CF0922"/>
    <w:rsid w:val="00CF5918"/>
    <w:rsid w:val="00CF7FE8"/>
    <w:rsid w:val="00D27437"/>
    <w:rsid w:val="00D33737"/>
    <w:rsid w:val="00D62E10"/>
    <w:rsid w:val="00D82917"/>
    <w:rsid w:val="00DB3251"/>
    <w:rsid w:val="00DD228D"/>
    <w:rsid w:val="00E25496"/>
    <w:rsid w:val="00E73E2D"/>
    <w:rsid w:val="00E82E25"/>
    <w:rsid w:val="00E9242D"/>
    <w:rsid w:val="00EE6DF2"/>
    <w:rsid w:val="00F02401"/>
    <w:rsid w:val="00F24EE3"/>
    <w:rsid w:val="00F80BBF"/>
    <w:rsid w:val="00F92E15"/>
    <w:rsid w:val="00FA08E3"/>
    <w:rsid w:val="00FA1297"/>
    <w:rsid w:val="00FC52F0"/>
    <w:rsid w:val="00FF698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o:shapelayout v:ext="edit">
      <o:idmap v:ext="edit" data="1"/>
    </o:shapelayout>
  </w:shapeDefaults>
  <w:decimalSymbol w:val=","/>
  <w:listSeparator w:val=";"/>
  <w14:docId w14:val="7D5DD8A4"/>
  <w15:docId w15:val="{7501767B-6160-4638-B998-E119DAA7B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spacing w:after="120" w:line="288" w:lineRule="auto"/>
      <w:jc w:val="both"/>
    </w:pPr>
    <w:rPr>
      <w:rFonts w:ascii="Arial" w:hAnsi="Arial"/>
      <w:sz w:val="22"/>
    </w:rPr>
  </w:style>
  <w:style w:type="paragraph" w:styleId="berschrift1">
    <w:name w:val="heading 1"/>
    <w:basedOn w:val="Standard"/>
    <w:next w:val="Standard"/>
    <w:qFormat/>
    <w:pPr>
      <w:keepNext/>
      <w:numPr>
        <w:numId w:val="16"/>
      </w:numPr>
      <w:tabs>
        <w:tab w:val="clear" w:pos="720"/>
        <w:tab w:val="left" w:pos="57"/>
        <w:tab w:val="num" w:pos="360"/>
        <w:tab w:val="left" w:pos="567"/>
      </w:tabs>
      <w:spacing w:after="480"/>
      <w:jc w:val="center"/>
      <w:outlineLvl w:val="0"/>
    </w:pPr>
    <w:rPr>
      <w:b/>
      <w:sz w:val="28"/>
    </w:rPr>
  </w:style>
  <w:style w:type="paragraph" w:styleId="berschrift2">
    <w:name w:val="heading 2"/>
    <w:basedOn w:val="Standard"/>
    <w:next w:val="Standard"/>
    <w:qFormat/>
    <w:pPr>
      <w:keepNext/>
      <w:numPr>
        <w:ilvl w:val="1"/>
        <w:numId w:val="17"/>
      </w:numPr>
      <w:spacing w:before="360" w:after="200"/>
      <w:outlineLvl w:val="1"/>
    </w:pPr>
    <w:rPr>
      <w:b/>
      <w:sz w:val="28"/>
    </w:rPr>
  </w:style>
  <w:style w:type="paragraph" w:styleId="berschrift3">
    <w:name w:val="heading 3"/>
    <w:basedOn w:val="Standard"/>
    <w:next w:val="Standard"/>
    <w:qFormat/>
    <w:pPr>
      <w:keepNext/>
      <w:numPr>
        <w:ilvl w:val="2"/>
        <w:numId w:val="18"/>
      </w:numPr>
      <w:tabs>
        <w:tab w:val="left" w:pos="567"/>
      </w:tabs>
      <w:spacing w:before="280" w:after="240"/>
      <w:outlineLvl w:val="2"/>
    </w:pPr>
    <w:rPr>
      <w:b/>
    </w:rPr>
  </w:style>
  <w:style w:type="paragraph" w:styleId="berschrift4">
    <w:name w:val="heading 4"/>
    <w:basedOn w:val="Standard"/>
    <w:next w:val="Standard"/>
    <w:qFormat/>
    <w:pPr>
      <w:keepNext/>
      <w:numPr>
        <w:ilvl w:val="3"/>
        <w:numId w:val="19"/>
      </w:numPr>
      <w:tabs>
        <w:tab w:val="left" w:pos="567"/>
      </w:tabs>
      <w:spacing w:before="240"/>
      <w:outlineLvl w:val="3"/>
    </w:pPr>
    <w:rPr>
      <w:b/>
      <w:i/>
    </w:rPr>
  </w:style>
  <w:style w:type="paragraph" w:styleId="berschrift5">
    <w:name w:val="heading 5"/>
    <w:basedOn w:val="Standard"/>
    <w:next w:val="Standard"/>
    <w:qFormat/>
    <w:pPr>
      <w:keepNext/>
      <w:numPr>
        <w:ilvl w:val="4"/>
        <w:numId w:val="20"/>
      </w:numPr>
      <w:tabs>
        <w:tab w:val="left" w:pos="567"/>
      </w:tabs>
      <w:spacing w:before="240"/>
      <w:outlineLvl w:val="4"/>
    </w:pPr>
    <w:rPr>
      <w:i/>
    </w:rPr>
  </w:style>
  <w:style w:type="paragraph" w:styleId="berschrift6">
    <w:name w:val="heading 6"/>
    <w:basedOn w:val="Standard"/>
    <w:next w:val="Standard"/>
    <w:qFormat/>
    <w:pPr>
      <w:keepNext/>
      <w:numPr>
        <w:ilvl w:val="5"/>
        <w:numId w:val="21"/>
      </w:numPr>
      <w:tabs>
        <w:tab w:val="left" w:pos="567"/>
      </w:tabs>
      <w:spacing w:before="200"/>
      <w:outlineLvl w:val="5"/>
    </w:pPr>
  </w:style>
  <w:style w:type="paragraph" w:styleId="berschrift7">
    <w:name w:val="heading 7"/>
    <w:basedOn w:val="Standard"/>
    <w:next w:val="Standard"/>
    <w:qFormat/>
    <w:pPr>
      <w:keepNext/>
      <w:numPr>
        <w:ilvl w:val="6"/>
        <w:numId w:val="22"/>
      </w:numPr>
      <w:tabs>
        <w:tab w:val="left" w:pos="567"/>
      </w:tabs>
      <w:spacing w:before="160"/>
      <w:outlineLvl w:val="6"/>
    </w:pPr>
  </w:style>
  <w:style w:type="paragraph" w:styleId="berschrift8">
    <w:name w:val="heading 8"/>
    <w:basedOn w:val="Standard"/>
    <w:next w:val="Standard"/>
    <w:qFormat/>
    <w:pPr>
      <w:keepNext/>
      <w:numPr>
        <w:ilvl w:val="7"/>
        <w:numId w:val="23"/>
      </w:numPr>
      <w:tabs>
        <w:tab w:val="left" w:pos="567"/>
      </w:tabs>
      <w:spacing w:after="140"/>
      <w:outlineLvl w:val="7"/>
    </w:pPr>
  </w:style>
  <w:style w:type="paragraph" w:styleId="berschrift9">
    <w:name w:val="heading 9"/>
    <w:basedOn w:val="Liste2"/>
    <w:next w:val="Beispiel2"/>
    <w:qFormat/>
    <w:pPr>
      <w:numPr>
        <w:ilvl w:val="0"/>
        <w:numId w:val="24"/>
      </w:numPr>
      <w:tabs>
        <w:tab w:val="left" w:pos="340"/>
      </w:tabs>
      <w:spacing w:after="80" w:line="240" w:lineRule="auto"/>
      <w:outlineLvl w:val="8"/>
    </w:pPr>
    <w:rPr>
      <w:sz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5pZwischenzeile">
    <w:name w:val="5pZwischenzeile"/>
    <w:basedOn w:val="Standard"/>
    <w:next w:val="Standard"/>
    <w:pPr>
      <w:keepLines/>
      <w:spacing w:line="100" w:lineRule="exact"/>
    </w:pPr>
  </w:style>
  <w:style w:type="paragraph" w:customStyle="1" w:styleId="8">
    <w:name w:val="8"/>
    <w:basedOn w:val="Standard"/>
    <w:pPr>
      <w:spacing w:line="160" w:lineRule="exact"/>
    </w:pPr>
    <w:rPr>
      <w:sz w:val="16"/>
    </w:rPr>
  </w:style>
  <w:style w:type="paragraph" w:customStyle="1" w:styleId="9">
    <w:name w:val="9"/>
    <w:basedOn w:val="Standard"/>
    <w:rPr>
      <w:sz w:val="18"/>
    </w:rPr>
  </w:style>
  <w:style w:type="paragraph" w:styleId="Abbildungsverzeichnis">
    <w:name w:val="table of figures"/>
    <w:basedOn w:val="Standard"/>
    <w:next w:val="Standard"/>
    <w:semiHidden/>
    <w:pPr>
      <w:ind w:left="440" w:hanging="440"/>
    </w:pPr>
  </w:style>
  <w:style w:type="paragraph" w:customStyle="1" w:styleId="Abschnittsberschrift">
    <w:name w:val="Abschnittsüberschrift"/>
    <w:basedOn w:val="Standard"/>
    <w:pPr>
      <w:pageBreakBefore/>
      <w:spacing w:before="200" w:after="200"/>
      <w:jc w:val="center"/>
      <w:outlineLvl w:val="0"/>
    </w:pPr>
    <w:rPr>
      <w:b/>
      <w:sz w:val="28"/>
    </w:rPr>
  </w:style>
  <w:style w:type="paragraph" w:styleId="Umschlagabsenderadresse">
    <w:name w:val="envelope return"/>
    <w:basedOn w:val="Standard"/>
  </w:style>
  <w:style w:type="paragraph" w:styleId="Anrede">
    <w:name w:val="Salutation"/>
    <w:basedOn w:val="Standard"/>
    <w:next w:val="Standard"/>
    <w:rPr>
      <w:sz w:val="24"/>
    </w:rPr>
  </w:style>
  <w:style w:type="paragraph" w:styleId="Aufzhlungszeichen">
    <w:name w:val="List Bullet"/>
    <w:basedOn w:val="Standard"/>
    <w:autoRedefine/>
    <w:pPr>
      <w:numPr>
        <w:numId w:val="1"/>
      </w:numPr>
    </w:pPr>
  </w:style>
  <w:style w:type="paragraph" w:styleId="Aufzhlungszeichen2">
    <w:name w:val="List Bullet 2"/>
    <w:basedOn w:val="Standard"/>
    <w:autoRedefine/>
    <w:pPr>
      <w:numPr>
        <w:numId w:val="2"/>
      </w:numPr>
    </w:pPr>
  </w:style>
  <w:style w:type="paragraph" w:styleId="Aufzhlungszeichen3">
    <w:name w:val="List Bullet 3"/>
    <w:basedOn w:val="Standard"/>
    <w:autoRedefine/>
    <w:pPr>
      <w:numPr>
        <w:numId w:val="3"/>
      </w:numPr>
    </w:pPr>
  </w:style>
  <w:style w:type="paragraph" w:styleId="Aufzhlungszeichen4">
    <w:name w:val="List Bullet 4"/>
    <w:basedOn w:val="Standard"/>
    <w:autoRedefine/>
    <w:pPr>
      <w:numPr>
        <w:numId w:val="4"/>
      </w:numPr>
    </w:pPr>
  </w:style>
  <w:style w:type="paragraph" w:styleId="Aufzhlungszeichen5">
    <w:name w:val="List Bullet 5"/>
    <w:basedOn w:val="Standard"/>
    <w:autoRedefine/>
    <w:pPr>
      <w:numPr>
        <w:numId w:val="5"/>
      </w:numPr>
    </w:pPr>
  </w:style>
  <w:style w:type="paragraph" w:customStyle="1" w:styleId="Beispiel">
    <w:name w:val="Beispiel"/>
    <w:basedOn w:val="Standard"/>
    <w:next w:val="Standard"/>
    <w:pPr>
      <w:ind w:left="170"/>
    </w:pPr>
  </w:style>
  <w:style w:type="paragraph" w:customStyle="1" w:styleId="Beispiel2">
    <w:name w:val="Beispiel2"/>
    <w:basedOn w:val="Beispiel"/>
    <w:pPr>
      <w:ind w:left="340"/>
    </w:pPr>
  </w:style>
  <w:style w:type="paragraph" w:styleId="Beschriftung">
    <w:name w:val="caption"/>
    <w:basedOn w:val="Standard"/>
    <w:next w:val="Standard"/>
    <w:qFormat/>
    <w:pPr>
      <w:spacing w:before="120"/>
    </w:pPr>
    <w:rPr>
      <w:b/>
      <w:sz w:val="24"/>
    </w:rPr>
  </w:style>
  <w:style w:type="paragraph" w:styleId="Blocktext">
    <w:name w:val="Block Text"/>
    <w:basedOn w:val="Standard"/>
    <w:pPr>
      <w:ind w:left="1440" w:right="1440"/>
    </w:pPr>
  </w:style>
  <w:style w:type="paragraph" w:styleId="Datum">
    <w:name w:val="Date"/>
    <w:basedOn w:val="Standard"/>
    <w:next w:val="Standard"/>
  </w:style>
  <w:style w:type="paragraph" w:customStyle="1" w:styleId="DefinitionTerm">
    <w:name w:val="Definition Term"/>
    <w:basedOn w:val="Standard"/>
    <w:next w:val="Standard"/>
    <w:pPr>
      <w:widowControl w:val="0"/>
    </w:pPr>
    <w:rPr>
      <w:snapToGrid w:val="0"/>
    </w:rPr>
  </w:style>
  <w:style w:type="paragraph" w:styleId="Dokumentstruktur">
    <w:name w:val="Document Map"/>
    <w:basedOn w:val="Standard"/>
    <w:semiHidden/>
    <w:pPr>
      <w:shd w:val="clear" w:color="auto" w:fill="000080"/>
    </w:pPr>
    <w:rPr>
      <w:rFonts w:ascii="Tahoma" w:hAnsi="Tahoma"/>
      <w:sz w:val="16"/>
    </w:rPr>
  </w:style>
  <w:style w:type="character" w:styleId="Hervorhebung">
    <w:name w:val="Emphasis"/>
    <w:basedOn w:val="Absatz-Standardschriftart"/>
    <w:qFormat/>
    <w:rPr>
      <w:i/>
    </w:rPr>
  </w:style>
  <w:style w:type="paragraph" w:styleId="Endnotentext">
    <w:name w:val="endnote text"/>
    <w:basedOn w:val="Standard"/>
    <w:semiHidden/>
  </w:style>
  <w:style w:type="paragraph" w:styleId="Fu-Endnotenberschrift">
    <w:name w:val="Note Heading"/>
    <w:basedOn w:val="Standard"/>
    <w:next w:val="Standard"/>
  </w:style>
  <w:style w:type="paragraph" w:styleId="Funotentext">
    <w:name w:val="footnote text"/>
    <w:basedOn w:val="Standard"/>
    <w:semiHidden/>
    <w:pPr>
      <w:tabs>
        <w:tab w:val="left" w:pos="397"/>
      </w:tabs>
      <w:spacing w:after="20"/>
      <w:ind w:left="397" w:hanging="397"/>
    </w:pPr>
  </w:style>
  <w:style w:type="character" w:styleId="Funotenzeichen">
    <w:name w:val="footnote reference"/>
    <w:basedOn w:val="Absatz-Standardschriftart"/>
    <w:semiHidden/>
    <w:rPr>
      <w:sz w:val="22"/>
      <w:vertAlign w:val="superscript"/>
    </w:rPr>
  </w:style>
  <w:style w:type="paragraph" w:styleId="Fuzeile">
    <w:name w:val="footer"/>
    <w:basedOn w:val="Standard"/>
  </w:style>
  <w:style w:type="character" w:styleId="BesuchterLink">
    <w:name w:val="FollowedHyperlink"/>
    <w:basedOn w:val="Absatz-Standardschriftart"/>
    <w:rPr>
      <w:color w:val="auto"/>
      <w:u w:val="single"/>
      <w:effect w:val="none"/>
    </w:rPr>
  </w:style>
  <w:style w:type="paragraph" w:styleId="Gruformel">
    <w:name w:val="Closing"/>
    <w:basedOn w:val="Standard"/>
    <w:pPr>
      <w:ind w:left="4252"/>
    </w:pPr>
  </w:style>
  <w:style w:type="paragraph" w:customStyle="1" w:styleId="H3">
    <w:name w:val="H3"/>
    <w:basedOn w:val="Standard"/>
    <w:next w:val="Standard"/>
    <w:pPr>
      <w:keepNext/>
      <w:spacing w:before="100" w:after="100"/>
      <w:outlineLvl w:val="3"/>
    </w:pPr>
    <w:rPr>
      <w:b/>
      <w:snapToGrid w:val="0"/>
      <w:sz w:val="28"/>
    </w:rPr>
  </w:style>
  <w:style w:type="character" w:styleId="Hyperlink">
    <w:name w:val="Hyperlink"/>
    <w:basedOn w:val="Absatz-Standardschriftart"/>
    <w:rPr>
      <w:color w:val="FF0000"/>
      <w:u w:val="single"/>
    </w:rPr>
  </w:style>
  <w:style w:type="paragraph" w:styleId="Index1">
    <w:name w:val="index 1"/>
    <w:basedOn w:val="Standard"/>
    <w:next w:val="Standard"/>
    <w:autoRedefine/>
    <w:semiHidden/>
    <w:pPr>
      <w:keepNext/>
      <w:widowControl w:val="0"/>
      <w:ind w:left="238" w:hanging="238"/>
    </w:pPr>
  </w:style>
  <w:style w:type="paragraph" w:styleId="Index2">
    <w:name w:val="index 2"/>
    <w:basedOn w:val="Standard"/>
    <w:next w:val="Standard"/>
    <w:autoRedefine/>
    <w:semiHidden/>
    <w:pPr>
      <w:numPr>
        <w:numId w:val="6"/>
      </w:numPr>
      <w:tabs>
        <w:tab w:val="clear" w:pos="530"/>
        <w:tab w:val="left" w:pos="340"/>
      </w:tabs>
    </w:pPr>
    <w:rPr>
      <w:sz w:val="18"/>
    </w:rPr>
  </w:style>
  <w:style w:type="paragraph" w:styleId="Index3">
    <w:name w:val="index 3"/>
    <w:basedOn w:val="Standard"/>
    <w:next w:val="Standard"/>
    <w:autoRedefine/>
    <w:semiHidden/>
    <w:pPr>
      <w:ind w:left="720" w:hanging="240"/>
    </w:pPr>
    <w:rPr>
      <w:sz w:val="18"/>
    </w:rPr>
  </w:style>
  <w:style w:type="paragraph" w:styleId="Index4">
    <w:name w:val="index 4"/>
    <w:basedOn w:val="Standard"/>
    <w:next w:val="Standard"/>
    <w:autoRedefine/>
    <w:semiHidden/>
    <w:pPr>
      <w:ind w:left="960" w:hanging="240"/>
    </w:pPr>
  </w:style>
  <w:style w:type="paragraph" w:styleId="Index5">
    <w:name w:val="index 5"/>
    <w:basedOn w:val="Standard"/>
    <w:next w:val="Standard"/>
    <w:autoRedefine/>
    <w:semiHidden/>
    <w:pPr>
      <w:ind w:left="1200" w:hanging="240"/>
    </w:pPr>
  </w:style>
  <w:style w:type="paragraph" w:styleId="Index6">
    <w:name w:val="index 6"/>
    <w:basedOn w:val="Standard"/>
    <w:next w:val="Standard"/>
    <w:autoRedefine/>
    <w:semiHidden/>
    <w:pPr>
      <w:ind w:left="1440" w:hanging="240"/>
    </w:pPr>
  </w:style>
  <w:style w:type="paragraph" w:styleId="Index7">
    <w:name w:val="index 7"/>
    <w:basedOn w:val="Standard"/>
    <w:next w:val="Standard"/>
    <w:autoRedefine/>
    <w:semiHidden/>
    <w:pPr>
      <w:ind w:left="1680" w:hanging="240"/>
    </w:pPr>
  </w:style>
  <w:style w:type="paragraph" w:styleId="Index8">
    <w:name w:val="index 8"/>
    <w:basedOn w:val="Standard"/>
    <w:next w:val="Standard"/>
    <w:autoRedefine/>
    <w:semiHidden/>
    <w:pPr>
      <w:ind w:left="1920" w:hanging="240"/>
    </w:pPr>
  </w:style>
  <w:style w:type="paragraph" w:styleId="Index9">
    <w:name w:val="index 9"/>
    <w:basedOn w:val="Standard"/>
    <w:next w:val="Standard"/>
    <w:autoRedefine/>
    <w:semiHidden/>
    <w:pPr>
      <w:ind w:left="2160" w:hanging="240"/>
    </w:pPr>
  </w:style>
  <w:style w:type="paragraph" w:styleId="Indexberschrift">
    <w:name w:val="index heading"/>
    <w:basedOn w:val="Standard"/>
    <w:next w:val="Index1"/>
    <w:semiHidden/>
    <w:pPr>
      <w:spacing w:before="120"/>
    </w:pPr>
    <w:rPr>
      <w:b/>
      <w:i/>
    </w:rPr>
  </w:style>
  <w:style w:type="paragraph" w:customStyle="1" w:styleId="Kastenberschrift">
    <w:name w:val="KastenÜberschrift"/>
    <w:basedOn w:val="Standard"/>
    <w:next w:val="Standard"/>
    <w:pPr>
      <w:pageBreakBefore/>
      <w:pBdr>
        <w:top w:val="single" w:sz="6" w:space="1" w:color="auto"/>
        <w:left w:val="single" w:sz="6" w:space="1" w:color="auto"/>
        <w:bottom w:val="single" w:sz="6" w:space="1" w:color="auto"/>
        <w:right w:val="single" w:sz="6" w:space="1" w:color="auto"/>
      </w:pBdr>
      <w:shd w:val="pct5" w:color="auto" w:fill="auto"/>
      <w:spacing w:after="40"/>
      <w:ind w:left="1134" w:right="1134"/>
      <w:jc w:val="center"/>
      <w:outlineLvl w:val="0"/>
    </w:pPr>
    <w:rPr>
      <w:b/>
      <w:sz w:val="28"/>
    </w:rPr>
  </w:style>
  <w:style w:type="paragraph" w:styleId="Kommentartext">
    <w:name w:val="annotation text"/>
    <w:basedOn w:val="Standard"/>
    <w:semiHidden/>
  </w:style>
  <w:style w:type="paragraph" w:styleId="Kopfzeile">
    <w:name w:val="header"/>
    <w:basedOn w:val="Standard"/>
    <w:pPr>
      <w:tabs>
        <w:tab w:val="num" w:pos="720"/>
        <w:tab w:val="center" w:pos="4536"/>
        <w:tab w:val="right" w:pos="9072"/>
      </w:tabs>
    </w:pPr>
    <w:rPr>
      <w:sz w:val="16"/>
    </w:rPr>
  </w:style>
  <w:style w:type="paragraph" w:styleId="Liste">
    <w:name w:val="List"/>
    <w:basedOn w:val="Standard"/>
    <w:next w:val="Standard"/>
    <w:pPr>
      <w:numPr>
        <w:ilvl w:val="7"/>
        <w:numId w:val="7"/>
      </w:numPr>
      <w:tabs>
        <w:tab w:val="left" w:pos="170"/>
      </w:tabs>
    </w:pPr>
  </w:style>
  <w:style w:type="paragraph" w:styleId="Liste2">
    <w:name w:val="List 2"/>
    <w:basedOn w:val="Standard"/>
    <w:pPr>
      <w:numPr>
        <w:ilvl w:val="8"/>
        <w:numId w:val="8"/>
      </w:numPr>
      <w:tabs>
        <w:tab w:val="left" w:pos="170"/>
      </w:tabs>
      <w:spacing w:after="10"/>
    </w:pPr>
  </w:style>
  <w:style w:type="paragraph" w:styleId="Liste3">
    <w:name w:val="List 3"/>
    <w:basedOn w:val="Standard"/>
    <w:pPr>
      <w:tabs>
        <w:tab w:val="left" w:pos="510"/>
      </w:tabs>
    </w:pPr>
    <w:rPr>
      <w:sz w:val="18"/>
    </w:rPr>
  </w:style>
  <w:style w:type="paragraph" w:styleId="Liste4">
    <w:name w:val="List 4"/>
    <w:basedOn w:val="Standard"/>
    <w:pPr>
      <w:ind w:left="1132" w:hanging="283"/>
    </w:pPr>
  </w:style>
  <w:style w:type="paragraph" w:styleId="Liste5">
    <w:name w:val="List 5"/>
    <w:basedOn w:val="Standard"/>
    <w:pPr>
      <w:ind w:left="1415" w:hanging="283"/>
    </w:pPr>
  </w:style>
  <w:style w:type="paragraph" w:styleId="Listenfortsetzung">
    <w:name w:val="List Continue"/>
    <w:basedOn w:val="Standard"/>
    <w:pPr>
      <w:ind w:left="283"/>
    </w:pPr>
  </w:style>
  <w:style w:type="paragraph" w:styleId="Listenfortsetzung2">
    <w:name w:val="List Continue 2"/>
    <w:basedOn w:val="Standard"/>
    <w:pPr>
      <w:ind w:left="566"/>
    </w:pPr>
  </w:style>
  <w:style w:type="paragraph" w:styleId="Listenfortsetzung3">
    <w:name w:val="List Continue 3"/>
    <w:basedOn w:val="Standard"/>
    <w:pPr>
      <w:ind w:left="849"/>
    </w:pPr>
  </w:style>
  <w:style w:type="paragraph" w:styleId="Listenfortsetzung4">
    <w:name w:val="List Continue 4"/>
    <w:basedOn w:val="Standard"/>
    <w:pPr>
      <w:ind w:left="1132"/>
    </w:pPr>
  </w:style>
  <w:style w:type="paragraph" w:styleId="Listenfortsetzung5">
    <w:name w:val="List Continue 5"/>
    <w:basedOn w:val="Standard"/>
    <w:pPr>
      <w:ind w:left="1415"/>
    </w:pPr>
  </w:style>
  <w:style w:type="paragraph" w:styleId="Listennummer">
    <w:name w:val="List Number"/>
    <w:basedOn w:val="Standard"/>
    <w:pPr>
      <w:numPr>
        <w:numId w:val="9"/>
      </w:numPr>
    </w:pPr>
  </w:style>
  <w:style w:type="paragraph" w:styleId="Listennummer2">
    <w:name w:val="List Number 2"/>
    <w:basedOn w:val="Standard"/>
    <w:pPr>
      <w:numPr>
        <w:numId w:val="10"/>
      </w:numPr>
    </w:pPr>
  </w:style>
  <w:style w:type="paragraph" w:styleId="Listennummer3">
    <w:name w:val="List Number 3"/>
    <w:basedOn w:val="Standard"/>
    <w:pPr>
      <w:numPr>
        <w:numId w:val="11"/>
      </w:numPr>
    </w:pPr>
  </w:style>
  <w:style w:type="paragraph" w:styleId="Listennummer4">
    <w:name w:val="List Number 4"/>
    <w:basedOn w:val="Standard"/>
    <w:pPr>
      <w:numPr>
        <w:numId w:val="12"/>
      </w:numPr>
    </w:pPr>
  </w:style>
  <w:style w:type="paragraph" w:styleId="Listennummer5">
    <w:name w:val="List Number 5"/>
    <w:basedOn w:val="Standard"/>
    <w:pPr>
      <w:numPr>
        <w:numId w:val="13"/>
      </w:numPr>
    </w:pPr>
  </w:style>
  <w:style w:type="paragraph" w:styleId="Makrotext">
    <w:name w:val="macro"/>
    <w:semiHidden/>
    <w:pPr>
      <w:tabs>
        <w:tab w:val="left" w:pos="480"/>
        <w:tab w:val="left" w:pos="960"/>
        <w:tab w:val="left" w:pos="1440"/>
        <w:tab w:val="left" w:pos="1920"/>
        <w:tab w:val="left" w:pos="2400"/>
        <w:tab w:val="left" w:pos="2880"/>
        <w:tab w:val="left" w:pos="3360"/>
        <w:tab w:val="left" w:pos="3840"/>
        <w:tab w:val="left" w:pos="4320"/>
      </w:tabs>
      <w:spacing w:after="160" w:line="264" w:lineRule="auto"/>
      <w:jc w:val="both"/>
    </w:pPr>
    <w:rPr>
      <w:rFonts w:ascii="Courier New" w:hAnsi="Courier New"/>
    </w:rPr>
  </w:style>
  <w:style w:type="character" w:customStyle="1" w:styleId="Max">
    <w:name w:val="Max."/>
    <w:rPr>
      <w:b/>
    </w:rPr>
  </w:style>
  <w:style w:type="paragraph" w:styleId="Nachrichtenkopf">
    <w:name w:val="Message Header"/>
    <w:basedOn w:val="Standard"/>
    <w:pPr>
      <w:pBdr>
        <w:top w:val="single" w:sz="6" w:space="1" w:color="auto"/>
        <w:left w:val="single" w:sz="6" w:space="1" w:color="auto"/>
        <w:bottom w:val="single" w:sz="6" w:space="1" w:color="auto"/>
        <w:right w:val="single" w:sz="6" w:space="1" w:color="auto"/>
      </w:pBdr>
      <w:shd w:val="pct20" w:color="auto" w:fill="auto"/>
      <w:ind w:left="1134" w:hanging="1134"/>
    </w:pPr>
  </w:style>
  <w:style w:type="paragraph" w:styleId="NurText">
    <w:name w:val="Plain Text"/>
    <w:basedOn w:val="Standard"/>
    <w:rPr>
      <w:rFonts w:ascii="Courier New" w:hAnsi="Courier New"/>
    </w:rPr>
  </w:style>
  <w:style w:type="paragraph" w:customStyle="1" w:styleId="s">
    <w:name w:val="s"/>
    <w:basedOn w:val="H3"/>
  </w:style>
  <w:style w:type="character" w:styleId="Seitenzahl">
    <w:name w:val="page number"/>
    <w:basedOn w:val="Absatz-Standardschriftart"/>
    <w:rPr>
      <w:rFonts w:ascii="ZapfHumnst BT" w:hAnsi="ZapfHumnst BT"/>
      <w:sz w:val="20"/>
    </w:rPr>
  </w:style>
  <w:style w:type="paragraph" w:styleId="Standardeinzug">
    <w:name w:val="Normal Indent"/>
    <w:basedOn w:val="Standard"/>
    <w:pPr>
      <w:spacing w:line="240" w:lineRule="auto"/>
      <w:ind w:left="170"/>
    </w:pPr>
  </w:style>
  <w:style w:type="paragraph" w:customStyle="1" w:styleId="Tabulatoren">
    <w:name w:val="Tabulatoren"/>
    <w:basedOn w:val="Standard"/>
    <w:pPr>
      <w:spacing w:before="20" w:after="20"/>
    </w:pPr>
  </w:style>
  <w:style w:type="paragraph" w:styleId="Textkrper">
    <w:name w:val="Body Text"/>
    <w:basedOn w:val="Standard"/>
  </w:style>
  <w:style w:type="paragraph" w:styleId="Textkrper2">
    <w:name w:val="Body Text 2"/>
    <w:basedOn w:val="Standard"/>
    <w:pPr>
      <w:spacing w:line="480" w:lineRule="auto"/>
    </w:pPr>
  </w:style>
  <w:style w:type="paragraph" w:styleId="Textkrper3">
    <w:name w:val="Body Text 3"/>
    <w:basedOn w:val="Standard"/>
    <w:rPr>
      <w:sz w:val="16"/>
    </w:rPr>
  </w:style>
  <w:style w:type="paragraph" w:styleId="Textkrper-Zeileneinzug">
    <w:name w:val="Body Text Indent"/>
    <w:basedOn w:val="Standard"/>
    <w:pPr>
      <w:numPr>
        <w:numId w:val="14"/>
      </w:numPr>
      <w:tabs>
        <w:tab w:val="clear" w:pos="720"/>
        <w:tab w:val="left" w:pos="170"/>
        <w:tab w:val="left" w:pos="340"/>
        <w:tab w:val="left" w:pos="510"/>
      </w:tabs>
      <w:ind w:left="170" w:hanging="170"/>
    </w:pPr>
  </w:style>
  <w:style w:type="paragraph" w:styleId="Textkrper-Einzug2">
    <w:name w:val="Body Text Indent 2"/>
    <w:basedOn w:val="Standard"/>
    <w:pPr>
      <w:numPr>
        <w:numId w:val="15"/>
      </w:numPr>
      <w:tabs>
        <w:tab w:val="left" w:pos="51"/>
        <w:tab w:val="left" w:pos="170"/>
        <w:tab w:val="left" w:pos="340"/>
        <w:tab w:val="left" w:pos="680"/>
      </w:tabs>
    </w:pPr>
  </w:style>
  <w:style w:type="paragraph" w:styleId="Textkrper-Einzug3">
    <w:name w:val="Body Text Indent 3"/>
    <w:basedOn w:val="Standard"/>
    <w:pPr>
      <w:ind w:left="510"/>
    </w:pPr>
  </w:style>
  <w:style w:type="paragraph" w:styleId="Textkrper-Erstzeileneinzug">
    <w:name w:val="Body Text First Indent"/>
    <w:basedOn w:val="Textkrper"/>
    <w:pPr>
      <w:ind w:firstLine="210"/>
    </w:pPr>
  </w:style>
  <w:style w:type="paragraph" w:styleId="Textkrper-Erstzeileneinzug2">
    <w:name w:val="Body Text First Indent 2"/>
    <w:basedOn w:val="Textkrper-Zeileneinzug"/>
    <w:pPr>
      <w:numPr>
        <w:numId w:val="0"/>
      </w:numPr>
      <w:tabs>
        <w:tab w:val="clear" w:pos="170"/>
        <w:tab w:val="clear" w:pos="510"/>
      </w:tabs>
      <w:ind w:left="283" w:firstLine="210"/>
    </w:pPr>
  </w:style>
  <w:style w:type="paragraph" w:styleId="Titel">
    <w:name w:val="Title"/>
    <w:basedOn w:val="Standard"/>
    <w:qFormat/>
    <w:pPr>
      <w:spacing w:before="360" w:after="600"/>
      <w:jc w:val="center"/>
    </w:pPr>
    <w:rPr>
      <w:b/>
      <w:smallCaps/>
      <w:spacing w:val="100"/>
      <w:sz w:val="36"/>
      <w:u w:val="single"/>
    </w:rPr>
  </w:style>
  <w:style w:type="paragraph" w:styleId="Umschlagadresse">
    <w:name w:val="envelope address"/>
    <w:basedOn w:val="Standard"/>
    <w:pPr>
      <w:framePr w:w="4320" w:h="2160" w:hRule="exact" w:hSpace="141" w:wrap="auto" w:hAnchor="page" w:xAlign="center" w:yAlign="bottom"/>
      <w:ind w:left="1"/>
    </w:pPr>
  </w:style>
  <w:style w:type="paragraph" w:styleId="Unterschrift">
    <w:name w:val="Signature"/>
    <w:basedOn w:val="Standard"/>
    <w:pPr>
      <w:ind w:left="4252"/>
    </w:pPr>
  </w:style>
  <w:style w:type="paragraph" w:styleId="Untertitel">
    <w:name w:val="Subtitle"/>
    <w:basedOn w:val="Standard"/>
    <w:qFormat/>
    <w:pPr>
      <w:spacing w:after="60"/>
      <w:jc w:val="center"/>
      <w:outlineLvl w:val="1"/>
    </w:pPr>
  </w:style>
  <w:style w:type="paragraph" w:styleId="Verzeichnis1">
    <w:name w:val="toc 1"/>
    <w:basedOn w:val="Standard"/>
    <w:next w:val="Standard"/>
    <w:autoRedefine/>
    <w:semiHidden/>
    <w:pPr>
      <w:keepNext/>
      <w:tabs>
        <w:tab w:val="right" w:pos="454"/>
        <w:tab w:val="right" w:leader="underscore" w:pos="8222"/>
        <w:tab w:val="right" w:pos="8789"/>
      </w:tabs>
      <w:spacing w:before="140" w:after="140"/>
      <w:ind w:left="340" w:right="680" w:hanging="340"/>
    </w:pPr>
    <w:rPr>
      <w:b/>
      <w:noProof/>
    </w:rPr>
  </w:style>
  <w:style w:type="paragraph" w:styleId="Verzeichnis2">
    <w:name w:val="toc 2"/>
    <w:basedOn w:val="Standard"/>
    <w:next w:val="Standard"/>
    <w:autoRedefine/>
    <w:semiHidden/>
    <w:pPr>
      <w:tabs>
        <w:tab w:val="right" w:pos="907"/>
        <w:tab w:val="right" w:leader="underscore" w:pos="8222"/>
        <w:tab w:val="right" w:pos="8789"/>
      </w:tabs>
      <w:spacing w:before="100" w:after="100"/>
      <w:ind w:left="737" w:right="680" w:hanging="397"/>
    </w:pPr>
    <w:rPr>
      <w:b/>
      <w:noProof/>
    </w:rPr>
  </w:style>
  <w:style w:type="paragraph" w:styleId="Verzeichnis3">
    <w:name w:val="toc 3"/>
    <w:basedOn w:val="Standard"/>
    <w:next w:val="Standard"/>
    <w:autoRedefine/>
    <w:semiHidden/>
    <w:pPr>
      <w:tabs>
        <w:tab w:val="right" w:leader="underscore" w:pos="8222"/>
        <w:tab w:val="right" w:pos="8789"/>
      </w:tabs>
      <w:spacing w:before="60" w:after="60"/>
      <w:ind w:left="1134" w:right="680" w:hanging="397"/>
    </w:pPr>
    <w:rPr>
      <w:noProof/>
    </w:rPr>
  </w:style>
  <w:style w:type="paragraph" w:styleId="Verzeichnis4">
    <w:name w:val="toc 4"/>
    <w:basedOn w:val="Standard"/>
    <w:next w:val="Standard"/>
    <w:autoRedefine/>
    <w:semiHidden/>
    <w:pPr>
      <w:tabs>
        <w:tab w:val="right" w:leader="underscore" w:pos="8222"/>
        <w:tab w:val="right" w:pos="8789"/>
      </w:tabs>
      <w:spacing w:before="40" w:after="40"/>
      <w:ind w:left="1474" w:right="680" w:hanging="340"/>
      <w:jc w:val="left"/>
    </w:pPr>
    <w:rPr>
      <w:noProof/>
    </w:rPr>
  </w:style>
  <w:style w:type="paragraph" w:styleId="Verzeichnis5">
    <w:name w:val="toc 5"/>
    <w:basedOn w:val="Standard"/>
    <w:next w:val="Standard"/>
    <w:autoRedefine/>
    <w:semiHidden/>
    <w:pPr>
      <w:tabs>
        <w:tab w:val="right" w:leader="underscore" w:pos="8222"/>
        <w:tab w:val="right" w:pos="8789"/>
      </w:tabs>
      <w:spacing w:before="40" w:after="40"/>
      <w:ind w:left="1871" w:right="567" w:hanging="397"/>
      <w:jc w:val="left"/>
    </w:pPr>
    <w:rPr>
      <w:noProof/>
    </w:rPr>
  </w:style>
  <w:style w:type="paragraph" w:styleId="Verzeichnis6">
    <w:name w:val="toc 6"/>
    <w:basedOn w:val="Standard"/>
    <w:next w:val="Standard"/>
    <w:autoRedefine/>
    <w:semiHidden/>
    <w:pPr>
      <w:tabs>
        <w:tab w:val="right" w:leader="underscore" w:pos="8222"/>
        <w:tab w:val="right" w:pos="8789"/>
      </w:tabs>
      <w:spacing w:before="100" w:after="100"/>
      <w:ind w:left="2268" w:hanging="397"/>
      <w:jc w:val="left"/>
    </w:pPr>
  </w:style>
  <w:style w:type="paragraph" w:styleId="Verzeichnis7">
    <w:name w:val="toc 7"/>
    <w:basedOn w:val="Standard"/>
    <w:next w:val="Standard"/>
    <w:autoRedefine/>
    <w:semiHidden/>
    <w:pPr>
      <w:tabs>
        <w:tab w:val="right" w:leader="underscore" w:pos="8222"/>
        <w:tab w:val="right" w:pos="8789"/>
      </w:tabs>
      <w:spacing w:after="100" w:line="240" w:lineRule="auto"/>
      <w:ind w:left="2665" w:hanging="397"/>
    </w:pPr>
    <w:rPr>
      <w:sz w:val="20"/>
    </w:rPr>
  </w:style>
  <w:style w:type="paragraph" w:styleId="Verzeichnis8">
    <w:name w:val="toc 8"/>
    <w:basedOn w:val="Standard"/>
    <w:next w:val="Standard"/>
    <w:autoRedefine/>
    <w:semiHidden/>
    <w:pPr>
      <w:ind w:left="1680"/>
    </w:pPr>
  </w:style>
  <w:style w:type="paragraph" w:styleId="Verzeichnis9">
    <w:name w:val="toc 9"/>
    <w:basedOn w:val="Standard"/>
    <w:next w:val="Standard"/>
    <w:autoRedefine/>
    <w:semiHidden/>
    <w:pPr>
      <w:ind w:left="1920"/>
    </w:pPr>
  </w:style>
  <w:style w:type="paragraph" w:styleId="Zitat">
    <w:name w:val="Quote"/>
    <w:basedOn w:val="Standard"/>
    <w:next w:val="Standard"/>
    <w:qFormat/>
    <w:pPr>
      <w:ind w:left="567" w:right="567"/>
    </w:pPr>
  </w:style>
  <w:style w:type="paragraph" w:customStyle="1" w:styleId="Zitat1">
    <w:name w:val="Zitat1"/>
    <w:basedOn w:val="Standard"/>
    <w:pPr>
      <w:widowControl w:val="0"/>
      <w:spacing w:line="240" w:lineRule="auto"/>
      <w:ind w:left="1134" w:right="1134"/>
    </w:pPr>
    <w:rPr>
      <w:sz w:val="20"/>
      <w:lang w:val="en-US"/>
    </w:rPr>
  </w:style>
  <w:style w:type="paragraph" w:customStyle="1" w:styleId="Zitat2">
    <w:name w:val="Zitat2"/>
    <w:basedOn w:val="Zitat1"/>
    <w:pPr>
      <w:spacing w:after="240"/>
    </w:pPr>
  </w:style>
  <w:style w:type="paragraph" w:styleId="RGV-berschrift">
    <w:name w:val="toa heading"/>
    <w:basedOn w:val="Standard"/>
    <w:next w:val="Standard"/>
    <w:semiHidden/>
    <w:pPr>
      <w:spacing w:before="120"/>
    </w:pPr>
    <w:rPr>
      <w:b/>
    </w:rPr>
  </w:style>
  <w:style w:type="paragraph" w:styleId="Rechtsgrundlagenverzeichnis">
    <w:name w:val="table of authorities"/>
    <w:basedOn w:val="Standard"/>
    <w:next w:val="Standard"/>
    <w:semiHidden/>
    <w:pPr>
      <w:ind w:left="220" w:hanging="220"/>
    </w:pPr>
  </w:style>
  <w:style w:type="paragraph" w:styleId="Sprechblasentext">
    <w:name w:val="Balloon Text"/>
    <w:basedOn w:val="Standard"/>
    <w:link w:val="SprechblasentextZchn"/>
    <w:rsid w:val="00240BC2"/>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rsid w:val="00240BC2"/>
    <w:rPr>
      <w:rFonts w:ascii="Tahoma" w:hAnsi="Tahoma" w:cs="Tahoma"/>
      <w:sz w:val="16"/>
      <w:szCs w:val="16"/>
    </w:rPr>
  </w:style>
  <w:style w:type="paragraph" w:customStyle="1" w:styleId="FormatvorlageText">
    <w:name w:val="FormatvorlageText"/>
    <w:basedOn w:val="Standard"/>
    <w:link w:val="FormatvorlageTextZchn"/>
    <w:qFormat/>
    <w:rsid w:val="00075C6F"/>
    <w:pPr>
      <w:spacing w:line="276" w:lineRule="auto"/>
    </w:pPr>
    <w:rPr>
      <w:rFonts w:asciiTheme="minorHAnsi" w:eastAsiaTheme="minorHAnsi" w:hAnsiTheme="minorHAnsi" w:cstheme="minorBidi"/>
      <w:sz w:val="24"/>
      <w:szCs w:val="24"/>
      <w:lang w:eastAsia="en-US"/>
    </w:rPr>
  </w:style>
  <w:style w:type="character" w:customStyle="1" w:styleId="FormatvorlageTextZchn">
    <w:name w:val="FormatvorlageText Zchn"/>
    <w:basedOn w:val="Absatz-Standardschriftart"/>
    <w:link w:val="FormatvorlageText"/>
    <w:rsid w:val="00075C6F"/>
    <w:rPr>
      <w:rFonts w:asciiTheme="minorHAnsi" w:eastAsiaTheme="minorHAnsi" w:hAnsiTheme="minorHAnsi" w:cstheme="minorBidi"/>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gif"/><Relationship Id="rId2" Type="http://schemas.openxmlformats.org/officeDocument/2006/relationships/image" Target="media/image2.jpe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icrosoft%20Office\Vorlagen\Sonstige%20Dokumente\Medienrecht.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Medienrecht</Template>
  <TotalTime>0</TotalTime>
  <Pages>2</Pages>
  <Words>322</Words>
  <Characters>2688</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2022-23_Medienarbeitsrecht_FB Anmeldung</vt:lpstr>
    </vt:vector>
  </TitlesOfParts>
  <Company>mainzer medieninstitut</Company>
  <LinksUpToDate>false</LinksUpToDate>
  <CharactersWithSpaces>3004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Internationales Medienrecht - Anmeldung</dc:title>
  <dc:creator>M.D.Cole</dc:creator>
  <cp:lastModifiedBy>Stamm, Hannah</cp:lastModifiedBy>
  <cp:revision>4</cp:revision>
  <cp:lastPrinted>2023-09-15T12:12:00Z</cp:lastPrinted>
  <dcterms:created xsi:type="dcterms:W3CDTF">2026-10-06T11:00:00Z</dcterms:created>
  <dcterms:modified xsi:type="dcterms:W3CDTF">2026-10-21T09:05:00Z</dcterms:modified>
</cp:coreProperties>
</file>